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20" w:before="240"/>
        <w:jc w:val="center"/>
      </w:pPr>
      <w:r>
        <w:rPr>
          <w:rFonts w:ascii="Cambria" w:cs="Cambria" w:eastAsia="Cambria" w:hAnsi="Cambria"/>
          <w:b/>
          <w:bCs/>
          <w:sz w:val="28"/>
          <w:szCs w:val="28"/>
        </w:rPr>
        <w:t xml:space="preserve">ДОВЕРЕННОСТЬ</w:t>
      </w:r>
    </w:p>
    <w:p>
      <w:pPr>
        <w:spacing w:after="120"/>
        <w:jc w:val="center"/>
      </w:pPr>
      <w:r>
        <w:rPr>
          <w:rFonts w:ascii="Calibri" w:cs="Calibri" w:eastAsia="Calibri" w:hAnsi="Calibri"/>
          <w:sz w:val="22"/>
          <w:szCs w:val="22"/>
        </w:rPr>
        <w:t xml:space="preserve">на участие в общем собрании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center"/>
      </w:pPr>
      <w:r>
        <w:rPr>
          <w:rFonts w:ascii="Calibri" w:cs="Calibri" w:eastAsia="Calibri" w:hAnsi="Calibri"/>
          <w:sz w:val="22"/>
          <w:szCs w:val="22"/>
        </w:rPr>
        <w:t xml:space="preserve">Город Екатеринбург</w:t>
      </w:r>
    </w:p>
    <w:p>
      <w:pPr>
        <w:spacing w:after="120"/>
        <w:jc w:val="center"/>
      </w:pPr>
      <w:r>
        <w:rPr>
          <w:rFonts w:ascii="Calibri" w:cs="Calibri" w:eastAsia="Calibri" w:hAnsi="Calibri"/>
          <w:sz w:val="22"/>
          <w:szCs w:val="22"/>
        </w:rPr>
        <w:t xml:space="preserve">Двенадцатое мая две тысячи двадцать шестого года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 w:before="240"/>
      </w:pPr>
      <w:r>
        <w:rPr>
          <w:rFonts w:ascii="Cambria" w:cs="Cambria" w:eastAsia="Cambria" w:hAnsi="Cambria"/>
          <w:b/>
          <w:bCs/>
          <w:sz w:val="24"/>
          <w:szCs w:val="24"/>
        </w:rPr>
        <w:t xml:space="preserve">1. Данные доверителя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Я, Ковалёв Дмитрий Сергеевич, «14» марта 1979 года рождения, паспорт серии 65 18 № 402517, выдан «22» апреля 2019 г. ГУ МВД России по Свердловской области, код подразделения 660-005, зарегистрированный по адресу: 620085, г. Екатеринбург, ул. Восточная, д. 62, кв. 118, ИНН 665812340974, являющийся участником Общества с ограниченной ответственностью «Уралтехснаб» (ООО «Уралтехснаб», ОГРН 1156658042310, ИНН 6658471200, адрес: 620014, г. Екатеринбург, ул. Радищева, д. 28, офис 415) с долей в уставном капитале 35 %, номинальной стоимостью 70 000 (Семьдесят тысяч) руб., что подтверждается выпиской из ЕГРЮЛ от «06» мая 2026 г.,</w:t>
      </w:r>
    </w:p>
    <w:p>
      <w:pPr>
        <w:spacing w:after="120" w:before="240"/>
      </w:pPr>
      <w:r>
        <w:rPr>
          <w:rFonts w:ascii="Cambria" w:cs="Cambria" w:eastAsia="Cambria" w:hAnsi="Cambria"/>
          <w:b/>
          <w:bCs/>
          <w:sz w:val="24"/>
          <w:szCs w:val="24"/>
        </w:rPr>
        <w:t xml:space="preserve">2. Назначение представителя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настоящей доверенностью уполномочиваю Зайцеву Ольгу Викторовну, «09» августа 1985 года рождения, паспорт серии 65 19 № 517340, выдан «15» сентября 2020 г. ГУ МВД России по Свердловской области, код подразделения 660-002, зарегистрированную по адресу: 620026, г. Екатеринбург, ул. Малышева, д. 84, кв. 27, ИНН 667103558404,</w:t>
      </w:r>
    </w:p>
    <w:p>
      <w:pPr>
        <w:spacing w:after="120" w:before="240"/>
      </w:pPr>
      <w:r>
        <w:rPr>
          <w:rFonts w:ascii="Cambria" w:cs="Cambria" w:eastAsia="Cambria" w:hAnsi="Cambria"/>
          <w:b/>
          <w:bCs/>
          <w:sz w:val="24"/>
          <w:szCs w:val="24"/>
        </w:rPr>
        <w:t xml:space="preserve">3. Объём полномочий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Представитель уполномочен совершать от моего имени следующие действия:</w:t>
      </w:r>
    </w:p>
    <w:p>
      <w:pPr>
        <w:spacing w:after="120"/>
        <w:ind w:left="340" w:hanging="34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— представлять мои интересы в общем собрании участников ООО «Уралтехснаб»: на очередном годовом заседании общего собрания, назначенном на «29» мая 2026 года, в том числе на заседании с дистанционным участием, а также в заочном голосовании по вопросам той же повестки дня и на повторном заседании, созванном при отсутствии кворума;</w:t>
      </w:r>
    </w:p>
    <w:p>
      <w:pPr>
        <w:spacing w:after="120"/>
        <w:ind w:left="340" w:hanging="34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— регистрироваться на собрании, предъявлять документ, удостоверяющий личность, получать бюллетени для голосования, материалы к собранию и иные документы, направляемые участникам (акционерам);</w:t>
      </w:r>
    </w:p>
    <w:p>
      <w:pPr>
        <w:spacing w:after="120"/>
        <w:ind w:left="340" w:hanging="34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— голосовать по всем вопросам повестки дня заседания и заочного голосования за принятие или отклонение решений, а именно: вопрос № 1 — утверждение годового отчёта и годовой бухгалтерской отчётности ООО «Уралтехснаб» за 2025 год; вопрос № 2 — распределение чистой прибыли общества за 2025 год; вопрос № 3 — одобрение крупной сделки: договора об открытии кредитной линии с лимитом 45 000 000 (Сорок пять миллионов) руб. и залога производственного оборудования общества; вопрос № 4 — избрание директора общества;</w:t>
      </w:r>
    </w:p>
    <w:p>
      <w:pPr>
        <w:spacing w:after="120"/>
        <w:ind w:left="340" w:hanging="34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— заполнять, подписывать и направлять бюллетени для голосования, в том числе бюллетени в электронной форме на адрес электронной почты, указанный в сообщении о проведении заседания, подписывать протокол общего собрания и лист регистрации участников;</w:t>
      </w:r>
    </w:p>
    <w:p>
      <w:pPr>
        <w:spacing w:after="120"/>
        <w:ind w:left="340" w:hanging="34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— делать заявления, задавать вопросы, требовать включения вопросов в повестку дня, заявлять о несогласии с принятыми решениями с внесением соответствующей записи в протокол, требовать ознакомления с протоколом счётной комиссии и иными документами по итогам заседания или заочного голосования;</w:t>
      </w:r>
    </w:p>
    <w:p>
      <w:pPr>
        <w:spacing w:after="120"/>
        <w:ind w:left="340" w:hanging="34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— обжаловать решения общего собрания в порядке, установленном п. 4 ст. 43 Федерального закона от 08.02.1998 № 14-ФЗ «Об ООО».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Указания доверителя по голосованию: голосовать «ЗА» по вопросам № 1 и № 2 повестки дня; голосовать «ПРОТИВ» по вопросу № 3 повестки дня; голосовать «ЗА» избрание директором общества Морозова Игоря Павловича по вопросу № 4 повестки дня.</w:t>
      </w:r>
    </w:p>
    <w:p>
      <w:pPr>
        <w:spacing w:after="120" w:before="240"/>
      </w:pPr>
      <w:r>
        <w:rPr>
          <w:rFonts w:ascii="Cambria" w:cs="Cambria" w:eastAsia="Cambria" w:hAnsi="Cambria"/>
          <w:b/>
          <w:bCs/>
          <w:sz w:val="24"/>
          <w:szCs w:val="24"/>
        </w:rPr>
        <w:t xml:space="preserve">4. Срок действия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Настоящая доверенность выдана сроком на 3 (Три) месяца и действует до «12» августа 2026 года включительно, без права передоверия.</w:t>
      </w:r>
    </w:p>
    <w:p>
      <w:pPr>
        <w:spacing w:after="120" w:before="240"/>
      </w:pPr>
      <w:r>
        <w:rPr>
          <w:rFonts w:ascii="Cambria" w:cs="Cambria" w:eastAsia="Cambria" w:hAnsi="Cambria"/>
          <w:b/>
          <w:bCs/>
          <w:sz w:val="24"/>
          <w:szCs w:val="24"/>
        </w:rPr>
        <w:t xml:space="preserve">5. Удостоверение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В соответствии с п. 2 ст. 37 Федерального закона от 08.02.1998 № 14-ФЗ «Об ООО» доверенность на голосование оформлена в соответствии с требованиями п. 3 и 4 ст. 185.1 ГК РФ и удостоверена нотариально.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Подпись доверителя удостоверяю. Нотариус Романова Наталья Аркадьевна, нотариальный округ: город Екатеринбург Свердловской области. Зарегистрировано в реестре за № 66/89-н/66-2026-3-412. Взыскан единый нотариальный тариф 2 200 руб., в том числе федеральный тариф 200 руб. и региональный тариф 2 000 руб.</w:t>
      </w:r>
    </w:p>
    <w:p>
      <w:pPr>
        <w:spacing w:after="120"/>
      </w:pPr>
      <w:r>
        <w:rPr>
          <w:rFonts w:ascii="Calibri" w:cs="Calibri" w:eastAsia="Calibri" w:hAnsi="Calibri"/>
          <w:i/>
          <w:iCs/>
          <w:sz w:val="18"/>
          <w:szCs w:val="18"/>
        </w:rPr>
        <w:t xml:space="preserve">С 01.10.2023 отдельная плата за услуги правового и технического характера не взимается: нотариус взыскивает единый нотариальный тариф из федеральной и региональной частей (ст. 22 и 22.1 Основ законодательства РФ о нотариате в редакции Федерального закона от 29.12.2022 № 588-ФЗ). Региональный тариф приведён условно — актуальный размер утверждает нотариальная палата субъекта РФ.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Нотариус _________________________ / Романова Н. А. /   М. П.</w:t>
      </w:r>
    </w:p>
    <w:p>
      <w:pPr>
        <w:spacing w:after="120" w:before="240"/>
      </w:pPr>
      <w:r>
        <w:rPr>
          <w:rFonts w:ascii="Cambria" w:cs="Cambria" w:eastAsia="Cambria" w:hAnsi="Cambria"/>
          <w:b/>
          <w:bCs/>
          <w:sz w:val="24"/>
          <w:szCs w:val="24"/>
        </w:rPr>
        <w:t xml:space="preserve">6. Подпись доверителя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Доверитель: _________________________ / Ковалёв Дмитрий Сергеевич /</w:t>
      </w:r>
    </w:p>
    <w:p>
      <w:pPr>
        <w:spacing w:after="120"/>
      </w:pPr>
      <w:r>
        <w:rPr>
          <w:rFonts w:ascii="Calibri" w:cs="Calibri" w:eastAsia="Calibri" w:hAnsi="Calibri"/>
          <w:i/>
          <w:iCs/>
          <w:sz w:val="18"/>
          <w:szCs w:val="18"/>
        </w:rPr>
        <w:t xml:space="preserve">                       (подпись)                                       (фамилия, имя, отчество)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</w:pPr>
      <w:r>
        <w:rPr>
          <w:rFonts w:ascii="Calibri" w:cs="Calibri" w:eastAsia="Calibri" w:hAnsi="Calibri"/>
          <w:i/>
          <w:iCs/>
          <w:sz w:val="18"/>
          <w:szCs w:val="18"/>
        </w:rPr>
        <w:t xml:space="preserve">Образец заполнения. Все персональные данные, реквизиты организации, нотариуса и документов вымышлены; совпадения случайны.</w:t>
      </w:r>
    </w:p>
    <w:sectPr>
      <w:footerReference w:type="default" r:id="rId7"/>
      <w:pgSz w:w="11906" w:h="16838" w:orient="portrait"/>
      <w:pgMar w:top="1134" w:right="850" w:bottom="1134" w:left="1134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Arial" w:cs="Arial" w:eastAsia="Arial" w:hAnsi="Arial"/>
        <w:sz w:val="18"/>
        <w:szCs w:val="18"/>
      </w:rPr>
      <w:fldChar w:fldCharType="begin"/>
      <w:instrText xml:space="preserve">PAGE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doverennost-na-uchastie-v-sobranii-obrazec</dc:title>
  <dc:creator>AllContract.ru</dc:creator>
  <cp:lastModifiedBy>Un-named</cp:lastModifiedBy>
  <cp:revision>1</cp:revision>
  <dcterms:created xsi:type="dcterms:W3CDTF">2026-07-22T06:51:45.103Z</dcterms:created>
  <dcterms:modified xsi:type="dcterms:W3CDTF">2026-07-22T06:51:45.103Z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