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mbria" w:hAnsi="Cambria"/>
          <w:b/>
          <w:color w:val="538135"/>
          <w:sz w:val="28"/>
        </w:rPr>
        <w:t>ДОВЕРЕННОСТЬ</w:t>
      </w:r>
    </w:p>
    <w:p>
      <w:pPr>
        <w:jc w:val="center"/>
      </w:pPr>
      <w:r>
        <w:rPr>
          <w:rFonts w:ascii="Cambria" w:hAnsi="Cambria"/>
          <w:b/>
          <w:color w:val="538135"/>
          <w:sz w:val="28"/>
        </w:rPr>
        <w:t>на распоряжение имуществом</w:t>
      </w:r>
    </w:p>
    <w:p>
      <w:pPr>
        <w:jc w:val="both"/>
      </w:pPr>
      <w:r>
        <w:rPr>
          <w:rFonts w:ascii="Cambria" w:hAnsi="Cambria"/>
          <w:color w:val="000000"/>
          <w:sz w:val="22"/>
        </w:rPr>
        <w:t>Город ____________________________</w:t>
      </w:r>
      <w:r>
        <w:rPr>
          <w:rFonts w:ascii="Cambria" w:hAnsi="Cambria"/>
          <w:color w:val="000000"/>
          <w:sz w:val="22"/>
        </w:rPr>
        <w:tab/>
        <w:tab/>
        <w:t>«___» __________ 20__ года</w:t>
      </w:r>
    </w:p>
    <w:p>
      <w:pPr>
        <w:jc w:val="both"/>
      </w:pPr>
      <w:r>
        <w:rPr>
          <w:rFonts w:ascii="Cambria" w:hAnsi="Cambria"/>
          <w:b w:val="0"/>
          <w:i/>
          <w:color w:val="000000"/>
          <w:sz w:val="22"/>
        </w:rPr>
        <w:t>(дата прописью: ______________________________________________________)</w:t>
      </w:r>
    </w:p>
    <w:p>
      <w:pPr>
        <w:jc w:val="both"/>
      </w:pPr>
    </w:p>
    <w:p>
      <w:pPr>
        <w:jc w:val="both"/>
      </w:pPr>
      <w:r>
        <w:rPr>
          <w:rFonts w:ascii="Cambria" w:hAnsi="Cambria"/>
          <w:b w:val="0"/>
          <w:color w:val="000000"/>
          <w:sz w:val="22"/>
        </w:rPr>
        <w:t xml:space="preserve">Я, </w:t>
      </w:r>
      <w:r>
        <w:rPr>
          <w:rFonts w:ascii="Cambria" w:hAnsi="Cambria"/>
          <w:b w:val="0"/>
          <w:color w:val="000000"/>
          <w:sz w:val="22"/>
        </w:rPr>
        <w:t xml:space="preserve">гражданин(ка) Российской Федерации </w:t>
      </w:r>
      <w:r>
        <w:rPr>
          <w:rFonts w:ascii="Cambria" w:hAnsi="Cambria"/>
          <w:b/>
          <w:color w:val="000000"/>
          <w:sz w:val="22"/>
        </w:rPr>
        <w:t>Фамилия Имя Отчество</w:t>
      </w:r>
      <w:r>
        <w:rPr>
          <w:rFonts w:ascii="Cambria" w:hAnsi="Cambria"/>
          <w:b w:val="0"/>
          <w:color w:val="000000"/>
          <w:sz w:val="22"/>
        </w:rPr>
        <w:t>, _____ года рождения, место рождения: _________________________________, паспорт серии ____ № ______, выдан _________________________________ «___» __________ 20__ г., код подразделения ___-___, ИНН _____________, СНИЛС _____-_____-_____ __, зарегистрирован(а) по адресу: _________________________________________________ (далее — «Доверитель»),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настоящей доверенностью уполномочиваю:</w:t>
      </w:r>
    </w:p>
    <w:p>
      <w:pPr>
        <w:jc w:val="both"/>
      </w:pPr>
    </w:p>
    <w:p>
      <w:pPr>
        <w:jc w:val="both"/>
      </w:pPr>
      <w:r>
        <w:rPr>
          <w:rFonts w:ascii="Cambria" w:hAnsi="Cambria"/>
          <w:b w:val="0"/>
          <w:color w:val="000000"/>
          <w:sz w:val="22"/>
        </w:rPr>
        <w:t xml:space="preserve">гражданина(ку) Российской Федерации </w:t>
      </w:r>
      <w:r>
        <w:rPr>
          <w:rFonts w:ascii="Cambria" w:hAnsi="Cambria"/>
          <w:b/>
          <w:color w:val="000000"/>
          <w:sz w:val="22"/>
        </w:rPr>
        <w:t>Фамилия Имя Отчество</w:t>
      </w:r>
      <w:r>
        <w:rPr>
          <w:rFonts w:ascii="Cambria" w:hAnsi="Cambria"/>
          <w:b w:val="0"/>
          <w:color w:val="000000"/>
          <w:sz w:val="22"/>
        </w:rPr>
        <w:t>, _____ года рождения, место рождения: _________________________________, паспорт серии ____ № ______, выдан _________________________________ «___» __________ 20__ г., код подразделения ___-___, зарегистрирован(а) по адресу: _________________________________________________ (далее — «Представитель»),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распоряжаться принадлежащим мне на праве собственности имуществом на условиях, указанных в настоящей доверенности.</w:t>
      </w:r>
    </w:p>
    <w:p>
      <w:pPr>
        <w:jc w:val="left"/>
      </w:pPr>
      <w:r>
        <w:rPr>
          <w:rFonts w:ascii="Cambria" w:hAnsi="Cambria"/>
          <w:b/>
          <w:color w:val="538135"/>
          <w:sz w:val="28"/>
        </w:rPr>
        <w:t>1. Описание имущества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Полномочия Представителя распространяются на следующее имущество (заполняется применимый раздел; неприменимые удаляются):</w:t>
      </w:r>
    </w:p>
    <w:p>
      <w:pPr>
        <w:jc w:val="left"/>
      </w:pPr>
      <w:r>
        <w:rPr>
          <w:rFonts w:ascii="Cambria" w:hAnsi="Cambria"/>
          <w:b/>
          <w:color w:val="538135"/>
          <w:sz w:val="22"/>
        </w:rPr>
        <w:t>1.1. Недвижимое имущество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Квартира (жилой дом, земельный участок, нежилое помещение, гараж, машино-место) по адресу: __________________________________________________, кадастровый номер ___:___:_______:____, общей площадью _____ кв. м, принадлежащая Доверителю на праве собственности на основании ________________________________________ (договор купли-продажи / договор дарения / свидетельство о праве на наследство / решение суда и т.п.) от «___» __________ 20__ г., запись о государственной регистрации права в ЕГРН № ________________________ от «___» __________ 20__ г.</w:t>
      </w:r>
    </w:p>
    <w:p>
      <w:pPr>
        <w:jc w:val="left"/>
      </w:pPr>
      <w:r>
        <w:rPr>
          <w:rFonts w:ascii="Cambria" w:hAnsi="Cambria"/>
          <w:b/>
          <w:color w:val="538135"/>
          <w:sz w:val="22"/>
        </w:rPr>
        <w:t>1.2. Транспортное средство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Автомобиль марки _______________, модель _______________, год выпуска 20__, идентификационный номер (VIN) _________________, кузов № _________________, двигатель № _________________, цвет _________________, государственный регистрационный знак ______________, ПТС серии __ __ № ______ выдан _________________________ «___» __________ 20__ г., СТС серии __ __ № ______, принадлежащий Доверителю на праве собственности на основании ________________________________________ от «___» __________ 20__ г.</w:t>
      </w:r>
    </w:p>
    <w:p>
      <w:pPr>
        <w:jc w:val="left"/>
      </w:pPr>
      <w:r>
        <w:rPr>
          <w:rFonts w:ascii="Cambria" w:hAnsi="Cambria"/>
          <w:b/>
          <w:color w:val="538135"/>
          <w:sz w:val="22"/>
        </w:rPr>
        <w:t>1.3. Доля в уставном капитале / акции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Доля в размере _____ % в уставном капитале ООО «_______________________________», ОГРН _______________, ИНН _____________, номинальной стоимостью _____________ (__________________________________) рублей, принадлежащая Доверителю на основании ________________________________________ от «___» __________ 20__ г. / акции АО «_______________________________» в количестве _______ штук, государственный регистрационный номер выпуска _______________________.</w:t>
      </w:r>
    </w:p>
    <w:p>
      <w:pPr>
        <w:jc w:val="left"/>
      </w:pPr>
      <w:r>
        <w:rPr>
          <w:rFonts w:ascii="Cambria" w:hAnsi="Cambria"/>
          <w:b/>
          <w:color w:val="538135"/>
          <w:sz w:val="22"/>
        </w:rPr>
        <w:t>1.4. Иное имущество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____________________________________________________________________________ (наименование, идентифицирующие признаки: марка, модель, серийный/инвентарный номер, год выпуска, место нахождения, документы, подтверждающие право собственности).</w:t>
      </w:r>
    </w:p>
    <w:p>
      <w:pPr>
        <w:jc w:val="left"/>
      </w:pPr>
      <w:r>
        <w:rPr>
          <w:rFonts w:ascii="Cambria" w:hAnsi="Cambria"/>
          <w:b/>
          <w:color w:val="538135"/>
          <w:sz w:val="28"/>
        </w:rPr>
        <w:t>2. Полномочия Представителя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Для исполнения настоящей доверенности Представитель уполномочен:</w:t>
      </w:r>
    </w:p>
    <w:p>
      <w:pPr>
        <w:pStyle w:val="ListBullet"/>
        <w:jc w:val="both"/>
      </w:pPr>
      <w:r>
        <w:rPr>
          <w:rFonts w:ascii="Cambria" w:hAnsi="Cambria"/>
          <w:color w:val="000000"/>
          <w:sz w:val="22"/>
        </w:rPr>
        <w:t>распоряжаться указанным в разделе 1 имуществом по своему усмотрению, в том числе продавать его за цену и на условиях по своему усмотрению (но не ниже _______________ (___________________________________________) рублей за каждый объект — если установлено), обменивать на иное имущество, дарить, передавать в аренду, в безвозмездное пользование, в залог; снимать ранее установленные обременения;</w:t>
      </w:r>
    </w:p>
    <w:p>
      <w:pPr>
        <w:pStyle w:val="ListBullet"/>
        <w:jc w:val="both"/>
      </w:pPr>
      <w:r>
        <w:rPr>
          <w:rFonts w:ascii="Cambria" w:hAnsi="Cambria"/>
          <w:color w:val="000000"/>
          <w:sz w:val="22"/>
        </w:rPr>
        <w:t>определять условия сделок, подписывать предварительные договоры, основные договоры, передаточные акты, акты приёма-передачи, соглашения о задатке и авансе, дополнительные соглашения; расторгать договоры; вносить в них изменения и дополнения;</w:t>
      </w:r>
    </w:p>
    <w:p>
      <w:pPr>
        <w:pStyle w:val="ListBullet"/>
        <w:jc w:val="both"/>
      </w:pPr>
      <w:r>
        <w:rPr>
          <w:rFonts w:ascii="Cambria" w:hAnsi="Cambria"/>
          <w:color w:val="000000"/>
          <w:sz w:val="22"/>
        </w:rPr>
        <w:t>получать денежные средства от сделок (наличными или безналичным переводом), арендную плату и иные доходы от использования имущества; зачислять полученные средства на банковский счёт Доверителя; уплачивать налоги, сборы и иные обязательные платежи, связанные с реализацией и использованием имущества;</w:t>
      </w:r>
    </w:p>
    <w:p>
      <w:pPr>
        <w:pStyle w:val="ListBullet"/>
        <w:jc w:val="both"/>
      </w:pPr>
      <w:r>
        <w:rPr>
          <w:rFonts w:ascii="Cambria" w:hAnsi="Cambria"/>
          <w:color w:val="000000"/>
          <w:sz w:val="22"/>
        </w:rPr>
        <w:t>представлять интересы Доверителя в Управлении Росреестра и его территориальных органах, ГИБДД МВД России, ФНС России, СФР, у нотариусов, в банках и иных кредитных организациях, БТИ, кадастровых органах, управляющих компаниях и ТСЖ, ресурсоснабжающих организациях, страховых компаниях по всем вопросам, связанным с распоряжением имуществом; уплачивать государственные пошлины (в том числе 2 000 ₽ за государственную регистрацию перехода права собственности на недвижимое имущество — подп. 22 п. 1 ст. 333.33 НК РФ на 2026 год);</w:t>
      </w:r>
    </w:p>
    <w:p>
      <w:pPr>
        <w:pStyle w:val="ListBullet"/>
        <w:jc w:val="both"/>
      </w:pPr>
      <w:r>
        <w:rPr>
          <w:rFonts w:ascii="Cambria" w:hAnsi="Cambria"/>
          <w:color w:val="000000"/>
          <w:sz w:val="22"/>
        </w:rPr>
        <w:t>получать выписки из ЕГРН, выписки из ЕГРЮЛ, ПТС, СТС, правоустанавливающие документы, документы о снятии обременений, дубликаты и архивные копии документов; запрашивать и получать справки об отсутствии задолженности по налогам, коммунальным и иным платежам;</w:t>
      </w:r>
    </w:p>
    <w:p>
      <w:pPr>
        <w:pStyle w:val="ListBullet"/>
        <w:jc w:val="both"/>
      </w:pPr>
      <w:r>
        <w:rPr>
          <w:rFonts w:ascii="Cambria" w:hAnsi="Cambria"/>
          <w:color w:val="000000"/>
          <w:sz w:val="22"/>
        </w:rPr>
        <w:t>подавать и получать любые заявления, уведомления, ходатайства, объяснения, запросы; представлять и получать необходимые документы; знакомиться с материалами дел и регистрационных производств; делать с них выписки и копии;</w:t>
      </w:r>
    </w:p>
    <w:p>
      <w:pPr>
        <w:pStyle w:val="ListBullet"/>
        <w:jc w:val="both"/>
      </w:pPr>
      <w:r>
        <w:rPr>
          <w:rFonts w:ascii="Cambria" w:hAnsi="Cambria"/>
          <w:color w:val="000000"/>
          <w:sz w:val="22"/>
        </w:rPr>
        <w:t>открывать на имя Доверителя банковские счета, распоряжаться денежными средствами на счетах, связанных с реализацией указанного имущества, в пределах поступлений от соответствующих сделок;</w:t>
      </w:r>
    </w:p>
    <w:p>
      <w:pPr>
        <w:pStyle w:val="ListBullet"/>
        <w:jc w:val="both"/>
      </w:pPr>
      <w:r>
        <w:rPr>
          <w:rFonts w:ascii="Cambria" w:hAnsi="Cambria"/>
          <w:color w:val="000000"/>
          <w:sz w:val="22"/>
        </w:rPr>
        <w:t>расписываться за Доверителя и совершать все иные действия, не запрещённые законом и необходимые для исполнения настоящего поручения.</w:t>
      </w:r>
    </w:p>
    <w:p>
      <w:pPr>
        <w:jc w:val="left"/>
      </w:pPr>
      <w:r>
        <w:rPr>
          <w:rFonts w:ascii="Cambria" w:hAnsi="Cambria"/>
          <w:b/>
          <w:color w:val="538135"/>
          <w:sz w:val="28"/>
        </w:rPr>
        <w:t>3. Условия и ограничения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3.1. Минимальная цена продажи объектов недвижимости, указанных в п. 1.1 доверенности, составляет _______________ (___________________________________________) рублей за каждый объект, минимальная цена продажи транспортного средства — _______________ (___________________________________________) рублей. Продажа по более низкой цене не допускается. (Пункт удаляется, если минимальная цена не устанавливается.)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3.2. Денежные средства, полученные Представителем от сделок, подлежат перечислению на банковский счёт Доверителя № ____________________________ в _______________________________________________ (наименование банка), БИК ____________, к/с ____________________________, в течение _____ рабочих дней с момента их получения.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3.3. Право передоверия: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☐ настоящая доверенность выдана без права передоверия;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☐ настоящая доверенность выдана с правом передоверия другим лицам с обязательным нотариальным удостоверением передоверия по правилам ст. 187 ГК РФ.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3.4. Представитель не вправе совершать сделки в отношении себя лично, а также в отношении другого лица, представителем которого он одновременно является (п. 3 ст. 182 ГК РФ).</w:t>
      </w:r>
    </w:p>
    <w:p>
      <w:pPr>
        <w:jc w:val="left"/>
      </w:pPr>
      <w:r>
        <w:rPr>
          <w:rFonts w:ascii="Cambria" w:hAnsi="Cambria"/>
          <w:b/>
          <w:color w:val="538135"/>
          <w:sz w:val="28"/>
        </w:rPr>
        <w:t>4. Срок действия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4.1. Настоящая доверенность выдана сроком на _____ (_______________) лет, до «___» __________ 20__ года включительно. Если срок прямо не указан, доверенность действительна в течение одного года со дня её совершения (п. 1 ст. 186 ГК РФ).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4.2. Действие доверенности прекращается по основаниям, предусмотренным ст. 188 ГК РФ, в том числе вследствие отмены её Доверителем. Сведения об отмене вносятся в реестр Федеральной нотариальной палаты и доступны на сервисе reestr-dover.ru.</w:t>
      </w:r>
    </w:p>
    <w:p>
      <w:pPr>
        <w:jc w:val="left"/>
      </w:pPr>
      <w:r>
        <w:rPr>
          <w:rFonts w:ascii="Cambria" w:hAnsi="Cambria"/>
          <w:b/>
          <w:color w:val="538135"/>
          <w:sz w:val="28"/>
        </w:rPr>
        <w:t>5. Нотариальное удостоверение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Настоящая доверенность подлежит нотариальному удостоверению на основании п. 1 ст. 185.1 ГК РФ, поскольку выдана для совершения сделок, требующих нотариальной формы или государственной регистрации. Содержание ст. ст. 182, 185, 185.1, 186, 187, 188, 188.1 ГК РФ Доверителю разъяснено. Тариф за удостоверение в 2026 году — государственный сбор 200 ₽ (ст. 333.24 НК РФ) плюс плата за услуги правового и технического характера, установленная нотариальной палатой субъекта РФ.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rFonts w:ascii="Cambria" w:hAnsi="Cambria"/>
          <w:color w:val="000000"/>
          <w:sz w:val="22"/>
        </w:rPr>
        <w:t>Доверитель: ______________________ / ______________________________ /</w:t>
      </w:r>
    </w:p>
    <w:p>
      <w:pPr>
        <w:jc w:val="both"/>
      </w:pPr>
      <w:r>
        <w:rPr>
          <w:rFonts w:ascii="Cambria" w:hAnsi="Cambria"/>
          <w:b w:val="0"/>
          <w:i/>
          <w:color w:val="000000"/>
          <w:sz w:val="22"/>
        </w:rPr>
        <w:t xml:space="preserve">                          (подпись)                                                  (Фамилия И.О.)</w:t>
      </w:r>
    </w:p>
    <w:p>
      <w:pPr>
        <w:jc w:val="both"/>
      </w:pPr>
    </w:p>
    <w:p>
      <w:pPr>
        <w:jc w:val="both"/>
      </w:pPr>
      <w:r>
        <w:rPr>
          <w:rFonts w:ascii="Cambria" w:hAnsi="Cambria"/>
          <w:b/>
          <w:i w:val="0"/>
          <w:color w:val="000000"/>
          <w:sz w:val="22"/>
        </w:rPr>
        <w:t>Удостоверительная надпись нотариуса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Город ________________________, «___» __________ 20__ года.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Настоящая доверенность удостоверена мной, ________________________________________, нотариусом ________________________________________ нотариального округа. Доверенность подписана гражданином (гражданкой) ________________________________________ в моём присутствии. Личность подписавшего доверенность установлена, его (её) дееспособность, а также принадлежность ему (ей) имущества, в отношении которого выдана доверенность, проверены.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Зарегистрировано в реестре за № ____________________.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Взыскано по тарифу: ____________ рублей (в том числе государственный тариф ____ ₽, плата за услуги правового и технического характера ________ ₽).</w:t>
      </w:r>
    </w:p>
    <w:p>
      <w:pPr>
        <w:jc w:val="both"/>
      </w:pPr>
      <w:r>
        <w:rPr>
          <w:rFonts w:ascii="Cambria" w:hAnsi="Cambria"/>
          <w:b w:val="0"/>
          <w:i w:val="0"/>
          <w:color w:val="000000"/>
          <w:sz w:val="22"/>
        </w:rPr>
        <w:t>Нотариус ______________________ / ______________________________ /     М.П.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mbria" w:hAnsi="Cambria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