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В ______________________________ районный суд</w:t>
      </w:r>
    </w:p>
    <w:p>
      <w:pPr>
        <w:spacing w:after="120"/>
        <w:jc w:val="right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 месту жительства одного из ответчиков)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 суда: 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Истец: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Дата и место рождения: 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Идентификатор (СНИЛС, ИНН, паспорт): __________ (обязателен)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Телефон: 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Эл. почта: 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 1 (должник): 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Идентификатор (паспорт, СНИЛС, ИНН): __________ (если известен)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 2 (взыскатель): 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Идентификатор (паспорт, СНИЛС, ИНН): __________ (если известен)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Третье лицо: судебный пристав-исполнитель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 отделения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судебных приставов ____________________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Адрес: 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Госпошлина: 3 000 руб.</w:t>
      </w:r>
    </w:p>
    <w:p>
      <w:pPr>
        <w:spacing w:after="120"/>
        <w:jc w:val="right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Требование имущественного характера, не подлежащее оценке (пункт 6 постановления Пленума Верховного Суда Российской Федерации от 17.11.2015 № 50)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ИСКОВОЕ ЗАЯВЛЕНИЕ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об освобождении имущества от ареста (исключении из описи)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«____» ____________ 20____ г. между мной и ______________________________ заключён договор купли-продажи транспортного средства, по которому я приобрёл(а) легковой автомобиль ______________________________, ______ года выпуска, идентификационный номер (VIN) ______________________________, государственный регистрационный знак ______________________, за __________ (____________________________________) руб. ____ коп.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тот же день автомобиль передан мне по акту приёма-передачи вместе с паспортом транспортного средства, свидетельством о регистрации и ключами; расчёт с продавцом произведён полностью, что подтверждается ______________________________ (расписка, чек, выписка по счёту). С указанной даты автомобиль находится в моём владении и пользовании: ______________________________ (полис ОСАГО на моё имя, диагностическая карта, документы о ремонте, оплаченные мной штрафы).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«____» ____________ 20____ г. я обратился(лась) в регистрационное подразделение Госавтоинспекции с заявлением о внесении изменений в регистрационные данные транспортного средства. В совершении регистрационного действия отказано в связи с наличием запрета, наложенного постановлением судебного пристава-исполнителя от «____» ____________ 20____ г. в рамках исполнительного производства № ______________________________ о взыскании с ______________________________ в пользу ______________________________ денежных средств в размере __________ руб.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Таким образом, на день вынесения постановления судебного пристава-исполнителя автомобиль должнику ______________________________ уже не принадлежал: право собственности перешло ко мне «____» ____________ 20____ г., то есть до наложения запрета.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«____» ____________ 20____ г. я обратился(лась) к судебному приставу-исполнителю с заявлением о снятии запрета, приложив договор купли-продажи, акт приёма-передачи и документ о расчётах. Постановлением от «____» ____________ 20____ г. в удовлетворении заявления отказано.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соответствии с пунктом 1 статьи 223 Гражданского кодекса Российской Федерации право собственности у приобретателя вещи по договору возникает с момента её передачи, если иное не предусмотрено законом или договором. Государственная регистрация транспортного средства в подразделении Госавтоинспекции носит учётный характер, моментом возникновения права собственности не является и осуществляется в порядке Федерального закона от 03.08.2018 № 283-ФЗ «О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Согласно части 1 статьи 119 Федерального закона от 02.10.2007 № 229-ФЗ «Об исполнительном производстве» в случае возникновения спора, связанного с принадлежностью имущества, на которое обращается взыскание, заинтересованные лица вправе обратиться в суд с иском об освобождении имущества от наложения ареста или исключении его из описи. В силу части 2 статьи 442 Гражданского процессуального кодекса Российской Федерации такие иски предъявляются к должнику и взыскателю.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Пунктом 1 постановления Пленума Верховного Суда Российской Федерации от 17.11.2015 № 50 исковой порядок установлен в том числе для требований об отмене установленного судебным приставом-исполнителем запрета на распоряжение имуществом, включая запрет на совершение регистрационных действий, — для лиц, не участвующих в исполнительном производстве. Пунктом 6 того же постановления такие дела отнесены к спорам по требованиям имущественного характера, не подлежащим оценке, и к подсудности районного суда.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Иск предъявляется по месту жительства одного из ответчиков по выбору истца на основании части 1 статьи 31 Гражданского процессуального кодекса Российской Федерации.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Освободить от ареста (запрета на совершение регистрационных действий) автомобиль ______________________________, ______ года выпуска, VIN ______________________________, государственный регистрационный знак ______________________, наложенного постановлением судебного пристава-исполнителя ______________________________ от «____» ____________ 20____ г. по исполнительному производству № ______________________________.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Взыскать с ответчиков в мою пользу расходы по уплате государственной пошлины в размере 3 000 (Три тысячи) руб. 00 коп.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Приложение: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Копии искового заявления и приложенных документов для ответчиков и третьего лица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Документ об уплате государственной пошлины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Договор купли-продажи транспортного средства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Акт приёма-передачи транспортного средства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 Документ, подтверждающий расчёты с продавцом,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6. Паспорт транспортного средства (копия)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7. Страховой полис ОСАГО на имя истца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8. Документ об отказе в совершении регистрационного действия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9. Копия постановления судебного пристава-исполнителя о запрете (аресте)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10. Копия заявления судебному приставу-исполнителю и постановления об отказе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11. Документы, подтверждающие владение и пользование автомобилем (чеки на ремонт, диагностическая карта, сведения об оплаченных штрафах), — на ______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12. Опись вложения и квитанции об отправке копий ответчикам — на ______ л.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«______» ____________________ 20______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 / 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(подпись)                             (фамилия и инициалы)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Бланк рассчитан на покупателя, который приобрёл автомобиль до наложения запрета. Если запрет наложен раньше даты передачи машины, основание иска отсутствует. Если автомобиль уже реализован, ответчиком дополнительно указывается его приобретатель (часть 2 статьи 442 Гражданского процессуального кодекса Российской Федерации). Требование о признании права собственности в бланк не включено намеренно: за него уплачивается отдельная государственная пошлина исходя из цены иска — государственная пошлина взимается за каждое самостоятельное требование (пункт 16 постановления Пленума Верховного Суда Российской Федерации от 23.12.2025 № 39).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iskovoe-zayavlenie-ob-osvobozhdenii-avtomobilya-ot-aresta</dc:title>
  <dc:creator>AllContract.ru</dc:creator>
  <cp:lastModifiedBy>Un-named</cp:lastModifiedBy>
  <cp:revision>1</cp:revision>
  <dcterms:created xsi:type="dcterms:W3CDTF">2026-09-07T11:46:37.466Z</dcterms:created>
  <dcterms:modified xsi:type="dcterms:W3CDTF">2026-09-07T11:46:37.466Z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