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right"/>
      </w:pPr>
      <w:r>
        <w:rPr>
          <w:rFonts w:ascii="Calibri" w:cs="Calibri" w:eastAsia="Calibri" w:hAnsi="Calibri"/>
          <w:sz w:val="22"/>
          <w:szCs w:val="22"/>
        </w:rPr>
        <w:t xml:space="preserve">В Кировский районный суд г. Ярославля</w:t>
      </w:r>
    </w:p>
    <w:p>
      <w:pPr>
        <w:spacing w:after="120"/>
        <w:jc w:val="right"/>
      </w:pPr>
      <w:r>
        <w:rPr>
          <w:rFonts w:ascii="Calibri" w:cs="Calibri" w:eastAsia="Calibri" w:hAnsi="Calibri"/>
          <w:sz w:val="22"/>
          <w:szCs w:val="22"/>
        </w:rPr>
        <w:t xml:space="preserve">150000, г. Ярославль, ул. Собинова, д. 39</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Истец: Ерёмина Ольга Витальевна</w:t>
      </w:r>
    </w:p>
    <w:p>
      <w:pPr>
        <w:spacing w:after="120"/>
        <w:jc w:val="right"/>
      </w:pPr>
      <w:r>
        <w:rPr>
          <w:rFonts w:ascii="Calibri" w:cs="Calibri" w:eastAsia="Calibri" w:hAnsi="Calibri"/>
          <w:sz w:val="22"/>
          <w:szCs w:val="22"/>
        </w:rPr>
        <w:t xml:space="preserve">Дата и место рождения: 17 мая 1990 г., г. Ярославль</w:t>
      </w:r>
    </w:p>
    <w:p>
      <w:pPr>
        <w:spacing w:after="120"/>
        <w:jc w:val="right"/>
      </w:pPr>
      <w:r>
        <w:rPr>
          <w:rFonts w:ascii="Calibri" w:cs="Calibri" w:eastAsia="Calibri" w:hAnsi="Calibri"/>
          <w:sz w:val="22"/>
          <w:szCs w:val="22"/>
        </w:rPr>
        <w:t xml:space="preserve">150000, г. Ярославль, ул. Свободы, д. 42, кв. 17</w:t>
      </w:r>
    </w:p>
    <w:p>
      <w:pPr>
        <w:spacing w:after="120"/>
        <w:jc w:val="right"/>
      </w:pPr>
      <w:r>
        <w:rPr>
          <w:rFonts w:ascii="Calibri" w:cs="Calibri" w:eastAsia="Calibri" w:hAnsi="Calibri"/>
          <w:sz w:val="22"/>
          <w:szCs w:val="22"/>
        </w:rPr>
        <w:t xml:space="preserve">Телефон: +7 (910) 976-31-08</w:t>
      </w:r>
    </w:p>
    <w:p>
      <w:pPr>
        <w:spacing w:after="120"/>
        <w:jc w:val="right"/>
      </w:pPr>
      <w:r>
        <w:rPr>
          <w:rFonts w:ascii="Calibri" w:cs="Calibri" w:eastAsia="Calibri" w:hAnsi="Calibri"/>
          <w:sz w:val="22"/>
          <w:szCs w:val="22"/>
        </w:rPr>
        <w:t xml:space="preserve">Эл. почта: eremina.ov@example.ru</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Ответчик: Ерёмин Денис Аркадьевич</w:t>
      </w:r>
    </w:p>
    <w:p>
      <w:pPr>
        <w:spacing w:after="120"/>
        <w:jc w:val="right"/>
      </w:pPr>
      <w:r>
        <w:rPr>
          <w:rFonts w:ascii="Calibri" w:cs="Calibri" w:eastAsia="Calibri" w:hAnsi="Calibri"/>
          <w:sz w:val="22"/>
          <w:szCs w:val="22"/>
        </w:rPr>
        <w:t xml:space="preserve">Дата и место рождения: 4 сентября 1988 г., г. Ярославль</w:t>
      </w:r>
    </w:p>
    <w:p>
      <w:pPr>
        <w:spacing w:after="120"/>
        <w:jc w:val="right"/>
      </w:pPr>
      <w:r>
        <w:rPr>
          <w:rFonts w:ascii="Calibri" w:cs="Calibri" w:eastAsia="Calibri" w:hAnsi="Calibri"/>
          <w:sz w:val="22"/>
          <w:szCs w:val="22"/>
        </w:rPr>
        <w:t xml:space="preserve">Адрес регистрации: 150000, г. Ярославль, ул. Свободы, д. 42, кв. 17</w:t>
      </w:r>
    </w:p>
    <w:p>
      <w:pPr>
        <w:spacing w:after="120"/>
        <w:jc w:val="right"/>
      </w:pPr>
      <w:r>
        <w:rPr>
          <w:rFonts w:ascii="Calibri" w:cs="Calibri" w:eastAsia="Calibri" w:hAnsi="Calibri"/>
          <w:sz w:val="22"/>
          <w:szCs w:val="22"/>
        </w:rPr>
        <w:t xml:space="preserve">Адрес фактического проживания: 152901, г. Рыбинск, ул. Крестовая, д. 27, кв. 8</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Госпошлина: 3 000 руб.</w:t>
      </w:r>
    </w:p>
    <w:p>
      <w:pPr>
        <w:spacing w:after="120"/>
      </w:pPr>
      <w:r>
        <w:rPr>
          <w:rFonts w:ascii="Calibri" w:cs="Calibri" w:eastAsia="Calibri" w:hAnsi="Calibri"/>
          <w:sz w:val="22"/>
          <w:szCs w:val="22"/>
        </w:rPr>
        <w:t xml:space="preserve"/>
      </w:r>
    </w:p>
    <w:p>
      <w:pPr>
        <w:spacing w:after="120" w:before="240"/>
        <w:jc w:val="center"/>
      </w:pPr>
      <w:r>
        <w:rPr>
          <w:rFonts w:ascii="Cambria" w:cs="Cambria" w:eastAsia="Cambria" w:hAnsi="Cambria"/>
          <w:b/>
          <w:bCs/>
          <w:sz w:val="28"/>
          <w:szCs w:val="28"/>
        </w:rPr>
        <w:t xml:space="preserve">ИСКОВОЕ ЗАЯВЛЕНИЕ</w:t>
      </w:r>
    </w:p>
    <w:p>
      <w:pPr>
        <w:spacing w:after="200" w:before="120"/>
        <w:jc w:val="center"/>
      </w:pPr>
      <w:r>
        <w:rPr>
          <w:rFonts w:ascii="Cambria" w:cs="Cambria" w:eastAsia="Cambria" w:hAnsi="Cambria"/>
          <w:b/>
          <w:bCs/>
          <w:sz w:val="24"/>
          <w:szCs w:val="24"/>
        </w:rPr>
        <w:t xml:space="preserve">о признании утратившим право пользования жилым помещением</w:t>
      </w:r>
    </w:p>
    <w:p>
      <w:pPr>
        <w:spacing w:after="120"/>
        <w:jc w:val="both"/>
      </w:pPr>
      <w:r>
        <w:rPr>
          <w:rFonts w:ascii="Calibri" w:cs="Calibri" w:eastAsia="Calibri" w:hAnsi="Calibri"/>
          <w:sz w:val="22"/>
          <w:szCs w:val="22"/>
        </w:rPr>
        <w:t xml:space="preserve">Мне на праве собственности принадлежит жилое помещение — двухкомнатная квартира общей площадью 54,3 кв. м по адресу: г. Ярославль, ул. Свободы, д. 42, кв. 17. Квартира приобретена мной по договору купли-продажи от 12 марта 2018 года, право собственности зарегистрировано 20 марта 2018 года, запись в Едином государственном реестре недвижимости № 76:23:060305:412-76/031/2018-3.</w:t>
      </w:r>
    </w:p>
    <w:p>
      <w:pPr>
        <w:spacing w:after="120"/>
        <w:jc w:val="both"/>
      </w:pPr>
      <w:r>
        <w:rPr>
          <w:rFonts w:ascii="Calibri" w:cs="Calibri" w:eastAsia="Calibri" w:hAnsi="Calibri"/>
          <w:sz w:val="22"/>
          <w:szCs w:val="22"/>
        </w:rPr>
        <w:t xml:space="preserve">С 15 июля 2019 года в квартире по месту жительства зарегистрирован ответчик Ерёмин Денис Аркадьевич, который был вселён в жилое помещение как член моей семьи — супруг. Брак между нами заключён 8 июня 2019 года.</w:t>
      </w:r>
    </w:p>
    <w:p>
      <w:pPr>
        <w:spacing w:after="120"/>
        <w:jc w:val="both"/>
      </w:pPr>
      <w:r>
        <w:rPr>
          <w:rFonts w:ascii="Calibri" w:cs="Calibri" w:eastAsia="Calibri" w:hAnsi="Calibri"/>
          <w:sz w:val="22"/>
          <w:szCs w:val="22"/>
        </w:rPr>
        <w:t xml:space="preserve">Брак расторгнут решением мирового судьи судебного участка № 4 Кировского судебного района г. Ярославля от 29 января 2024 года, вступившим в законную силу 1 марта 2024 года; свидетельство о расторжении брака серии I-ГР № 731204 выдано 12 марта 2024 года отделом ЗАГС Кировского района г. Ярославля. Соглашение о сохранении за ответчиком права пользования квартирой между нами не заключалось.</w:t>
      </w:r>
    </w:p>
    <w:p>
      <w:pPr>
        <w:spacing w:after="120"/>
        <w:jc w:val="both"/>
      </w:pPr>
      <w:r>
        <w:rPr>
          <w:rFonts w:ascii="Calibri" w:cs="Calibri" w:eastAsia="Calibri" w:hAnsi="Calibri"/>
          <w:sz w:val="22"/>
          <w:szCs w:val="22"/>
        </w:rPr>
        <w:t xml:space="preserve">С 20 марта 2024 года ответчик в квартире не проживает: он добровольно выехал на другое место жительства по адресу г. Рыбинск, ул. Крестовая, д. 27, кв. 8, вывез все принадлежащие ему вещи и вернул ключи от квартиры. Расходы на содержание жилого помещения и оплату коммунальных услуг ответчик с указанной даты не несёт, все платежи вношу я. Препятствий в пользовании квартирой ответчику не чинилось, вселиться обратно он не пытался.</w:t>
      </w:r>
    </w:p>
    <w:p>
      <w:pPr>
        <w:spacing w:after="120"/>
        <w:jc w:val="both"/>
      </w:pPr>
      <w:r>
        <w:rPr>
          <w:rFonts w:ascii="Calibri" w:cs="Calibri" w:eastAsia="Calibri" w:hAnsi="Calibri"/>
          <w:sz w:val="22"/>
          <w:szCs w:val="22"/>
        </w:rPr>
        <w:t xml:space="preserve">14 мая 2026 года я направила ответчику по адресу фактического проживания письменное требование сняться с регистрационного учёта в квартире в срок до 15 июня 2026 года. Требование получено ответчиком 22 мая 2026 года, что подтверждается отчётом об отслеживании почтового отправления, и до настоящего времени не исполнено.</w:t>
      </w:r>
    </w:p>
    <w:p>
      <w:pPr>
        <w:spacing w:after="120"/>
        <w:jc w:val="both"/>
      </w:pPr>
      <w:r>
        <w:rPr>
          <w:rFonts w:ascii="Calibri" w:cs="Calibri" w:eastAsia="Calibri" w:hAnsi="Calibri"/>
          <w:sz w:val="22"/>
          <w:szCs w:val="22"/>
        </w:rPr>
        <w:t xml:space="preserve">Регистрация ответчика в квартире нарушает мои права как собственника: коммунальные услуги по нормативу начисляются с учётом ответчика как зарегистрированного лица, а наличие в квартире постороннего зарегистрированного человека препятствует её продаже.</w:t>
      </w:r>
    </w:p>
    <w:p>
      <w:pPr>
        <w:spacing w:after="120"/>
        <w:jc w:val="both"/>
      </w:pPr>
      <w:r>
        <w:rPr>
          <w:rFonts w:ascii="Calibri" w:cs="Calibri" w:eastAsia="Calibri" w:hAnsi="Calibri"/>
          <w:sz w:val="22"/>
          <w:szCs w:val="22"/>
        </w:rPr>
        <w:t xml:space="preserve">В соответствии с частью 4 статьи 31 Жилищного кодекса Российской Федерации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не сохраняется, если иное не установлено соглашением между собственником и бывшим членом его семьи. Согласно части 1 статьи 35 Жилищного кодекса Российской Федерации гражданин, право пользования жилым помещением которого прекращено, обязан освободить это жилое помещение. Статья 304 Гражданского кодекса Российской Федерации предоставляет собственнику право требовать устранения всяких нарушений его права, хотя бы эти нарушения и не были соединены с лишением владения.</w:t>
      </w:r>
    </w:p>
    <w:p>
      <w:pPr>
        <w:spacing w:after="120"/>
        <w:jc w:val="both"/>
      </w:pPr>
      <w:r>
        <w:rPr>
          <w:rFonts w:ascii="Calibri" w:cs="Calibri" w:eastAsia="Calibri" w:hAnsi="Calibri"/>
          <w:sz w:val="22"/>
          <w:szCs w:val="22"/>
        </w:rPr>
        <w:t xml:space="preserve">Снятие гражданина с регистрационного учёта по месту жительства в случае признания его утратившим право пользования жилым помещением производится органом регистрационного учёта на основании вступившего в законную силу решения суда — статья 7 Закона Российской Федерации от 25.06.1993 № 5242-1 и подпункт «е» пункта 31 Правил регистрации и снятия граждан Российской Федерации с регистрационного учёта, утверждённых постановлением Правительства Российской Федерации от 17.07.1995 № 713.</w:t>
      </w:r>
    </w:p>
    <w:p>
      <w:pPr>
        <w:spacing w:after="120"/>
        <w:jc w:val="both"/>
      </w:pPr>
      <w:r>
        <w:rPr>
          <w:rFonts w:ascii="Calibri" w:cs="Calibri" w:eastAsia="Calibri" w:hAnsi="Calibri"/>
          <w:sz w:val="22"/>
          <w:szCs w:val="22"/>
        </w:rPr>
        <w:t xml:space="preserve">Иск предъявляется в суд по месту нахождения жилого помещения на основании части 1 статьи 30 Гражданского процессуального кодекса Российской Федерации. Государственная пошлина уплачена в размере 3 000 (Три тысячи) руб. 00 коп.</w:t>
      </w:r>
    </w:p>
    <w:p>
      <w:pPr>
        <w:spacing w:after="120"/>
      </w:pPr>
      <w:r>
        <w:rPr>
          <w:rFonts w:ascii="Calibri" w:cs="Calibri" w:eastAsia="Calibri" w:hAnsi="Calibri"/>
          <w:sz w:val="22"/>
          <w:szCs w:val="22"/>
        </w:rPr>
        <w:t xml:space="preserve"/>
      </w:r>
    </w:p>
    <w:p>
      <w:pPr>
        <w:spacing w:after="120"/>
        <w:jc w:val="center"/>
      </w:pPr>
      <w:r>
        <w:rPr>
          <w:rFonts w:ascii="Calibri" w:cs="Calibri" w:eastAsia="Calibri" w:hAnsi="Calibri"/>
          <w:b/>
          <w:bCs/>
          <w:sz w:val="22"/>
          <w:szCs w:val="22"/>
        </w:rPr>
        <w:t xml:space="preserve">ПРОШУ:</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1. Признать Ерёмина Дениса Аркадьевича, 4 сентября 1988 года рождения, утратившим право пользования жилым помещением — квартирой по адресу: г. Ярославль, ул. Свободы, д. 42, кв. 17.</w:t>
      </w:r>
    </w:p>
    <w:p>
      <w:pPr>
        <w:spacing w:after="120"/>
        <w:jc w:val="both"/>
      </w:pPr>
      <w:r>
        <w:rPr>
          <w:rFonts w:ascii="Calibri" w:cs="Calibri" w:eastAsia="Calibri" w:hAnsi="Calibri"/>
          <w:sz w:val="22"/>
          <w:szCs w:val="22"/>
        </w:rPr>
        <w:t xml:space="preserve">2. Указать в решении, что вступившее в законную силу решение суда является основанием для снятия Ерёмина Дениса Аркадьевича с регистрационного учёта по месту жительства по адресу: г. Ярославль, ул. Свободы, д. 42, кв. 17.</w:t>
      </w:r>
    </w:p>
    <w:p>
      <w:pPr>
        <w:spacing w:after="120"/>
        <w:jc w:val="both"/>
      </w:pPr>
      <w:r>
        <w:rPr>
          <w:rFonts w:ascii="Calibri" w:cs="Calibri" w:eastAsia="Calibri" w:hAnsi="Calibri"/>
          <w:sz w:val="22"/>
          <w:szCs w:val="22"/>
        </w:rPr>
        <w:t xml:space="preserve">3. Взыскать с Ерёмина Дениса Аркадьевича в мою пользу расходы по уплате государственной пошлины в размере 3 000 (Три тысячи) руб. 00 коп.</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Приложение:</w:t>
      </w:r>
    </w:p>
    <w:p>
      <w:pPr>
        <w:spacing w:after="120"/>
        <w:jc w:val="both"/>
      </w:pPr>
      <w:r>
        <w:rPr>
          <w:rFonts w:ascii="Calibri" w:cs="Calibri" w:eastAsia="Calibri" w:hAnsi="Calibri"/>
          <w:sz w:val="22"/>
          <w:szCs w:val="22"/>
        </w:rPr>
        <w:t xml:space="preserve">1. Копия искового заявления и приложенных документов для ответчика — на 8 л.</w:t>
      </w:r>
    </w:p>
    <w:p>
      <w:pPr>
        <w:spacing w:after="120"/>
        <w:jc w:val="both"/>
      </w:pPr>
      <w:r>
        <w:rPr>
          <w:rFonts w:ascii="Calibri" w:cs="Calibri" w:eastAsia="Calibri" w:hAnsi="Calibri"/>
          <w:sz w:val="22"/>
          <w:szCs w:val="22"/>
        </w:rPr>
        <w:t xml:space="preserve">2. Чек об уплате государственной пошлины на сумму 3 000 руб. — на 1 л.</w:t>
      </w:r>
    </w:p>
    <w:p>
      <w:pPr>
        <w:spacing w:after="120"/>
        <w:jc w:val="both"/>
      </w:pPr>
      <w:r>
        <w:rPr>
          <w:rFonts w:ascii="Calibri" w:cs="Calibri" w:eastAsia="Calibri" w:hAnsi="Calibri"/>
          <w:sz w:val="22"/>
          <w:szCs w:val="22"/>
        </w:rPr>
        <w:t xml:space="preserve">3. Выписка из Единого государственного реестра недвижимости от 24 июля 2026 года — на 3 л.</w:t>
      </w:r>
    </w:p>
    <w:p>
      <w:pPr>
        <w:spacing w:after="120"/>
        <w:jc w:val="both"/>
      </w:pPr>
      <w:r>
        <w:rPr>
          <w:rFonts w:ascii="Calibri" w:cs="Calibri" w:eastAsia="Calibri" w:hAnsi="Calibri"/>
          <w:sz w:val="22"/>
          <w:szCs w:val="22"/>
        </w:rPr>
        <w:t xml:space="preserve">4. Копия договора купли-продажи квартиры от 12 марта 2018 года — на 2 л.</w:t>
      </w:r>
    </w:p>
    <w:p>
      <w:pPr>
        <w:spacing w:after="120"/>
        <w:jc w:val="both"/>
      </w:pPr>
      <w:r>
        <w:rPr>
          <w:rFonts w:ascii="Calibri" w:cs="Calibri" w:eastAsia="Calibri" w:hAnsi="Calibri"/>
          <w:sz w:val="22"/>
          <w:szCs w:val="22"/>
        </w:rPr>
        <w:t xml:space="preserve">5. Адресная справка МВД России от 28 июля 2026 года — на 1 л.</w:t>
      </w:r>
    </w:p>
    <w:p>
      <w:pPr>
        <w:spacing w:after="120"/>
        <w:jc w:val="both"/>
      </w:pPr>
      <w:r>
        <w:rPr>
          <w:rFonts w:ascii="Calibri" w:cs="Calibri" w:eastAsia="Calibri" w:hAnsi="Calibri"/>
          <w:sz w:val="22"/>
          <w:szCs w:val="22"/>
        </w:rPr>
        <w:t xml:space="preserve">6. Копия свидетельства о расторжении брака серии I-ГР № 731204 от 12 марта 2024 года — на 1 л.</w:t>
      </w:r>
    </w:p>
    <w:p>
      <w:pPr>
        <w:spacing w:after="120"/>
        <w:jc w:val="both"/>
      </w:pPr>
      <w:r>
        <w:rPr>
          <w:rFonts w:ascii="Calibri" w:cs="Calibri" w:eastAsia="Calibri" w:hAnsi="Calibri"/>
          <w:sz w:val="22"/>
          <w:szCs w:val="22"/>
        </w:rPr>
        <w:t xml:space="preserve">7. Акт о непроживании Ерёмина Д. А. в квартире от 30 июля 2026 года, подписанный соседями Смирновой Т. П. (кв. 16) и Гуляевым И. С. (кв. 18), — на 1 л.</w:t>
      </w:r>
    </w:p>
    <w:p>
      <w:pPr>
        <w:spacing w:after="120"/>
        <w:jc w:val="both"/>
      </w:pPr>
      <w:r>
        <w:rPr>
          <w:rFonts w:ascii="Calibri" w:cs="Calibri" w:eastAsia="Calibri" w:hAnsi="Calibri"/>
          <w:sz w:val="22"/>
          <w:szCs w:val="22"/>
        </w:rPr>
        <w:t xml:space="preserve">8. Копия требования от 14 мая 2026 года, опись вложения, квитанция об отправке и отчёт об отслеживании — на 4 л.</w:t>
      </w:r>
    </w:p>
    <w:p>
      <w:pPr>
        <w:spacing w:after="120"/>
        <w:jc w:val="both"/>
      </w:pPr>
      <w:r>
        <w:rPr>
          <w:rFonts w:ascii="Calibri" w:cs="Calibri" w:eastAsia="Calibri" w:hAnsi="Calibri"/>
          <w:sz w:val="22"/>
          <w:szCs w:val="22"/>
        </w:rPr>
        <w:t xml:space="preserve">9. Платёжные документы об оплате жилищно-коммунальных услуг за период с апреля 2024 года по июль 2026 года — на 12 л.</w:t>
      </w:r>
    </w:p>
    <w:p>
      <w:pPr>
        <w:spacing w:after="12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«6» августа 2026 г.</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_______________________ / Ерёмина О. В. /</w:t>
      </w:r>
    </w:p>
    <w:p>
      <w:pPr>
        <w:spacing w:after="120"/>
        <w:jc w:val="both"/>
      </w:pPr>
      <w:r>
        <w:rPr>
          <w:rFonts w:ascii="Calibri" w:cs="Calibri" w:eastAsia="Calibri" w:hAnsi="Calibri"/>
          <w:i/>
          <w:iCs/>
          <w:sz w:val="18"/>
          <w:szCs w:val="18"/>
        </w:rPr>
        <w:t xml:space="preserve">(подпись)</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i/>
          <w:iCs/>
          <w:sz w:val="18"/>
          <w:szCs w:val="18"/>
        </w:rPr>
        <w:t xml:space="preserve">Образец заполнен условными данными. Замените наименование суда, стороны, сведения о квартире, реквизиты записи ЕГРН и перечень доказательств на свои. Требование о выселении в образце не заявлено намеренно: ответчик в квартире не проживает.</w:t>
      </w:r>
    </w:p>
    <w:sectPr>
      <w:footerReference w:type="default" r:id="rId7"/>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iskovoe-zayavlenie-o-snyatii-s-registracionnogo-ucheta-obrazec</dc:title>
  <dc:creator>AllContract.ru</dc:creator>
  <cp:lastModifiedBy>Un-named</cp:lastModifiedBy>
  <cp:revision>1</cp:revision>
  <dcterms:created xsi:type="dcterms:W3CDTF">2026-08-05T23:51:29.733Z</dcterms:created>
  <dcterms:modified xsi:type="dcterms:W3CDTF">2026-08-05T23:51:29.733Z</dcterms:modified>
</cp:coreProperties>
</file>

<file path=docProps/custom.xml><?xml version="1.0" encoding="utf-8"?>
<Properties xmlns="http://schemas.openxmlformats.org/officeDocument/2006/custom-properties" xmlns:vt="http://schemas.openxmlformats.org/officeDocument/2006/docPropsVTypes"/>
</file>