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Наименование организации: ________________________________________________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ИНН: _______________________  КПП: _______________________  ОГРН: _______________________</w:t>
      </w:r>
    </w:p>
    <w:p>
      <w:pPr>
        <w:spacing w:after="20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________________________________________________________________</w:t>
      </w:r>
    </w:p>
    <w:p>
      <w:pPr>
        <w:spacing w:after="0" w:before="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ПРИКАЗ № _____</w:t>
      </w:r>
    </w:p>
    <w:p>
      <w:pPr>
        <w:spacing w:after="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от «___» ______________ 20__ г.</w:t>
      </w:r>
    </w:p>
    <w:p>
      <w:pPr>
        <w:spacing w:after="20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Место составления: г. __________________</w:t>
      </w:r>
    </w:p>
    <w:p>
      <w:pPr>
        <w:spacing w:after="240" w:before="12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ПРИКАЗ (распоряжение) о переводе работника на другую работу</w:t>
      </w:r>
    </w:p>
    <w:p>
      <w:pPr>
        <w:spacing w:after="240" w:before="0" w:line="276"/>
        <w:jc w:val="center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Унифицированная форма № Т-5, утв. постановлением Госкомстата России от 05.01.2004 № 1.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Период перевода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Перевести с «___» ______________ 20__ г.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 «___» ______________ 20__ г. (заполняется при временном переводе; при постоянном — оставляется пустым).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Сведения о работнике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Фамилия, имя, отчество (полностью): ____________________________________________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Табельный номер: ____________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Структурное подразделение (до перевода): ________________________________________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Должность (специальность, профессия), разряд, класс (категория) квалификации (до перевода): ____________________________________________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Тарифная ставка (оклад) до перевода: _____________ руб. _____ коп. в месяц.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Надбавка (до перевода): _____________ руб. _____ коп.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Вид перевода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Постоянный  □   Временный  □   (нужное отметить).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Срок временного перевода: с «___» ______________ 20__ г. по «___» ______________ 20__ г.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Причина перевода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 соглашению сторон (ст. 72.1 ТК РФ).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 производственной необходимости / для замещения временно отсутствующего работника (ст. 72.2 ТК РФ).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 медицинским показаниям (ст. 73 ТК РФ).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 производственным причинам — изменение организационных или технологических условий труда (ст. 74 ТК РФ).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Иная причина: ____________________________________________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Новое место работы и условия после перевода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Структурное подразделение: ____________________________________________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Должность (специальность, профессия): ____________________________________________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Разряд, класс (категория) квалификации: ____________________________________________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Тарифная ставка (оклад) после перевода: _____________ руб. _____ коп. в месяц.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Надбавка (после перевода): _____________ руб. _____ коп.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Иные условия (режим работы, место исполнения и т. п.): ____________________________________________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Основание перевода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Заявление работника от «___» ______________ 20__ г.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Медицинское заключение от «___» ______________ 20__ г. № _______ (при переводе по медицинским показаниям).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Дополнительное соглашение к трудовому договору от «___» ______________ 20__ г. № _______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Изменение штатного расписания (приказ от «___» ______________ 20__ г. № _______).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Иное: ____________________________________________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Подпись руководителя организации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Руководитель организации: ____________________  /  ____________________________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(подпись)                                 (расшифровка подписи)</w:t>
      </w:r>
    </w:p>
    <w:p>
      <w:pPr>
        <w:spacing w:after="20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Должность: ____________________________________________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Согласие работника с переводом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 приказом ознакомлен(а). С переводом на указанных условиях согласен(на).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Работник: ____________________  /  ____________________________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(подпись)                                 (расшифровка подписи)</w:t>
      </w:r>
    </w:p>
    <w:p>
      <w:pPr>
        <w:spacing w:after="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Дата (заполняется работником собственноручно): «___» ______________ 20__ г.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sz w:val="22"/>
        <w:szCs w:val="22"/>
      </w:rPr>
    </w:lvl>
    <w:lvl w:ilvl="1" w15:tentative="1">
      <w:start w:val="1"/>
      <w:numFmt w:val="decimal"/>
      <w:lvlText w:val="%1.%2."/>
      <w:lvlJc w:val="left"/>
      <w:pPr>
        <w:ind w:left="1080" w:hanging="540"/>
      </w:pPr>
      <w:rPr>
        <w:rFonts w:ascii="Cambria" w:cs="Cambria" w:eastAsia="Cambria" w:hAnsi="Cambria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переводе работника на другую работу</dc:title>
  <dc:creator>AllContract.ru</dc:creator>
  <dc:description>Унифицированная форма Т-5</dc:description>
  <cp:lastModifiedBy>Un-named</cp:lastModifiedBy>
  <cp:revision>1</cp:revision>
  <dcterms:created xsi:type="dcterms:W3CDTF">2026-05-13T16:10:47.669Z</dcterms:created>
  <dcterms:modified xsi:type="dcterms:W3CDTF">2026-05-13T16:10:47.670Z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