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ООО «Ориентир»</w:t>
      </w:r>
    </w:p>
    <w:p>
      <w:pPr>
        <w:spacing w:after="200" w:before="12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АНКЕТА КАНДИДАТА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Должность, на которую претендует кандидат: _________________________________________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Дата заполнения: «____» ________________ 20____ г.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1. Личные данные и контакты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1.1. Фамилия, имя, отчество _______________________________________________________________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1.2. Дата рождения _______________________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1.3. Город проживания _________________________________________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1.4. Телефон _______________________  Электронная почта _______________________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2. Образование и квалификация</w:t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2.1. Образование _______________________________________________________________</w:t>
      </w:r>
    </w:p>
    <w:p>
      <w:pPr>
        <w:spacing w:after="140"/>
        <w:jc w:val="center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(уровень, учебное заведение, год окончания, специальность, реквизиты диплома)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2.2. Дополнительное обучение по профилю вакансии _________________________________________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2.3. Владение иностранными языками _________________________________________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3. Опыт работы</w:t>
      </w:r>
    </w:p>
    <w:p>
      <w:pPr>
        <w:spacing w:after="140"/>
        <w:jc w:val="center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(последние места работы, начиная с текущего или последнего)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Период работы</w:t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Должность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Организация, город</w:t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Причина ухода</w:t>
            </w:r>
          </w:p>
        </w:tc>
      </w:tr>
      <w:tr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</w:tbl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4. Профессиональные навыки</w:t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</w:t>
      </w:r>
    </w:p>
    <w:p>
      <w:pPr>
        <w:spacing w:after="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</w:t>
      </w:r>
    </w:p>
    <w:p>
      <w:pPr>
        <w:spacing w:after="140"/>
        <w:jc w:val="center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(программы, оборудование, профильные допуски и сертификаты)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5. Условия работы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5.1. Ожидаемый доход _______________________ руб. в месяц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5.2. Готовность приступить к работе с «____» ____________ 20____ г.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5.3. Готовность к служебным командировкам _______________________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5.4. Источник информации о вакансии _________________________________________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Сведения об обработке персональных данных</w:t>
      </w:r>
    </w:p>
    <w:p>
      <w:pPr>
        <w:spacing w:after="120"/>
        <w:jc w:val="left"/>
      </w:pPr>
      <w:r>
        <w:rPr>
          <w:rFonts w:ascii="Calibri" w:cs="Calibri" w:eastAsia="Calibri" w:hAnsi="Calibri"/>
          <w:i w:val="false"/>
          <w:iCs w:val="false"/>
          <w:sz w:val="18"/>
          <w:szCs w:val="18"/>
        </w:rPr>
        <w:t xml:space="preserve">Цель обработки — рассмотрение кандидатуры на вакантную должность. Оператор — ООО «Ориентир», 394018, г. Воронеж, ул. Плехановская, д. 12. Источник персональных данных — сам кандидат. Перечень действий с данными: сбор, запись, хранение, использование, уничтожение; обработка смешанная, передача третьим лицам не осуществляется.</w:t>
      </w:r>
    </w:p>
    <w:p>
      <w:pPr>
        <w:spacing w:after="120"/>
        <w:jc w:val="left"/>
      </w:pPr>
      <w:r>
        <w:rPr>
          <w:rFonts w:ascii="Calibri" w:cs="Calibri" w:eastAsia="Calibri" w:hAnsi="Calibri"/>
          <w:i w:val="false"/>
          <w:iCs w:val="false"/>
          <w:sz w:val="18"/>
          <w:szCs w:val="18"/>
        </w:rPr>
        <w:t xml:space="preserve">Срок рассмотрения анкеты и принятия решения о приёме либо об отказе в приёме на работу — 14 календарных дней со дня её получения.</w:t>
      </w:r>
    </w:p>
    <w:p>
      <w:pPr>
        <w:spacing w:after="120"/>
        <w:jc w:val="left"/>
      </w:pPr>
      <w:r>
        <w:rPr>
          <w:rFonts w:ascii="Calibri" w:cs="Calibri" w:eastAsia="Calibri" w:hAnsi="Calibri"/>
          <w:i w:val="false"/>
          <w:iCs w:val="false"/>
          <w:sz w:val="18"/>
          <w:szCs w:val="18"/>
        </w:rPr>
        <w:t xml:space="preserve">Анкета уничтожается в течение 30 дней со дня принятия решения об отказе в приёме на работу, если кандидат не дал отдельного согласия на включение в кадровый резерв.</w:t>
      </w:r>
    </w:p>
    <w:p>
      <w:pPr>
        <w:spacing w:after="120"/>
        <w:jc w:val="left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Согласие на обработку персональных данных оформляется отдельным документом (ч. 1 ст. 9 Федерального закона от 27.07.2006 № 152-ФЗ).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«____» ________________ 20____ г.            Подпись кандидата ______________________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t xml:space="preserve">Страница </w:t>
      <w:fldChar w:fldCharType="begin"/>
      <w:instrText xml:space="preserve">PAGE</w:instrText>
      <w:fldChar w:fldCharType="separate"/>
      <w:fldChar w:fldCharType="end"/>
      <w:t xml:space="preserve"> из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anketa-pri-trudoustroystve</dc:title>
  <dc:creator>AllContract.ru</dc:creator>
  <cp:lastModifiedBy>Un-named</cp:lastModifiedBy>
  <cp:revision>1</cp:revision>
  <dcterms:created xsi:type="dcterms:W3CDTF">2026-09-08T23:41:58.002Z</dcterms:created>
  <dcterms:modified xsi:type="dcterms:W3CDTF">2026-09-08T23:41:58.003Z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