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rPr>
          <w:rFonts w:ascii="Calibri" w:cs="Calibri" w:eastAsia="Calibri" w:hAnsi="Calibri"/>
          <w:sz w:val="22"/>
          <w:szCs w:val="22"/>
        </w:rPr>
        <w:t xml:space="preserve">Нотариусу Воронежского нотариального округа</w:t>
      </w:r>
    </w:p>
    <w:p>
      <w:pPr>
        <w:spacing w:after="120"/>
        <w:jc w:val="right"/>
      </w:pPr>
      <w:r>
        <w:rPr>
          <w:rFonts w:ascii="Calibri" w:cs="Calibri" w:eastAsia="Calibri" w:hAnsi="Calibri"/>
          <w:sz w:val="22"/>
          <w:szCs w:val="22"/>
        </w:rPr>
        <w:t xml:space="preserve">Воронежской области</w:t>
      </w:r>
    </w:p>
    <w:p>
      <w:pPr>
        <w:spacing w:after="120"/>
        <w:jc w:val="right"/>
      </w:pPr>
      <w:r>
        <w:rPr>
          <w:rFonts w:ascii="Calibri" w:cs="Calibri" w:eastAsia="Calibri" w:hAnsi="Calibri"/>
          <w:sz w:val="22"/>
          <w:szCs w:val="22"/>
        </w:rPr>
        <w:t xml:space="preserve">Терентьевой Марии Сергеевне</w:t>
      </w:r>
    </w:p>
    <w:p>
      <w:pPr>
        <w:spacing w:after="120"/>
        <w:jc w:val="right"/>
      </w:pPr>
      <w:r>
        <w:rPr>
          <w:rFonts w:ascii="Calibri" w:cs="Calibri" w:eastAsia="Calibri" w:hAnsi="Calibri"/>
          <w:sz w:val="22"/>
          <w:szCs w:val="22"/>
        </w:rPr>
        <w:t xml:space="preserve">адрес: 394036, г. Воронеж, ул. Никитинская, д. 42, офис 3</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от Соколова Игоря Петровича,</w:t>
      </w:r>
    </w:p>
    <w:p>
      <w:pPr>
        <w:spacing w:after="120"/>
        <w:jc w:val="right"/>
      </w:pPr>
      <w:r>
        <w:rPr>
          <w:rFonts w:ascii="Calibri" w:cs="Calibri" w:eastAsia="Calibri" w:hAnsi="Calibri"/>
          <w:sz w:val="22"/>
          <w:szCs w:val="22"/>
        </w:rPr>
        <w:t xml:space="preserve">8 февраля 1988 года рождения,</w:t>
      </w:r>
    </w:p>
    <w:p>
      <w:pPr>
        <w:spacing w:after="120"/>
        <w:jc w:val="right"/>
      </w:pPr>
      <w:r>
        <w:rPr>
          <w:rFonts w:ascii="Calibri" w:cs="Calibri" w:eastAsia="Calibri" w:hAnsi="Calibri"/>
          <w:sz w:val="22"/>
          <w:szCs w:val="22"/>
        </w:rPr>
        <w:t xml:space="preserve">место рождения: город Воронеж,</w:t>
      </w:r>
    </w:p>
    <w:p>
      <w:pPr>
        <w:spacing w:after="120"/>
        <w:jc w:val="right"/>
      </w:pPr>
      <w:r>
        <w:rPr>
          <w:rFonts w:ascii="Calibri" w:cs="Calibri" w:eastAsia="Calibri" w:hAnsi="Calibri"/>
          <w:sz w:val="22"/>
          <w:szCs w:val="22"/>
        </w:rPr>
        <w:t xml:space="preserve">паспорт гражданина Российской Федерации серия 20 08 № 512437,</w:t>
      </w:r>
    </w:p>
    <w:p>
      <w:pPr>
        <w:spacing w:after="120"/>
        <w:jc w:val="right"/>
      </w:pPr>
      <w:r>
        <w:rPr>
          <w:rFonts w:ascii="Calibri" w:cs="Calibri" w:eastAsia="Calibri" w:hAnsi="Calibri"/>
          <w:sz w:val="22"/>
          <w:szCs w:val="22"/>
        </w:rPr>
        <w:t xml:space="preserve">выдан 3 марта 2008 года отделом УФМС России по Воронежской области</w:t>
      </w:r>
    </w:p>
    <w:p>
      <w:pPr>
        <w:spacing w:after="120"/>
        <w:jc w:val="right"/>
      </w:pPr>
      <w:r>
        <w:rPr>
          <w:rFonts w:ascii="Calibri" w:cs="Calibri" w:eastAsia="Calibri" w:hAnsi="Calibri"/>
          <w:sz w:val="22"/>
          <w:szCs w:val="22"/>
        </w:rPr>
        <w:t xml:space="preserve">в Центральном районе города Воронежа, код подразделения 360-002,</w:t>
      </w:r>
    </w:p>
    <w:p>
      <w:pPr>
        <w:spacing w:after="120"/>
        <w:jc w:val="right"/>
      </w:pPr>
      <w:r>
        <w:rPr>
          <w:rFonts w:ascii="Calibri" w:cs="Calibri" w:eastAsia="Calibri" w:hAnsi="Calibri"/>
          <w:sz w:val="22"/>
          <w:szCs w:val="22"/>
        </w:rPr>
        <w:t xml:space="preserve">зарегистрированного по адресу: 394018, г. Воронеж, ул. Кольцовская, д. 24, кв. 71,</w:t>
      </w:r>
    </w:p>
    <w:p>
      <w:pPr>
        <w:spacing w:after="120"/>
        <w:jc w:val="right"/>
      </w:pPr>
      <w:r>
        <w:rPr>
          <w:rFonts w:ascii="Calibri" w:cs="Calibri" w:eastAsia="Calibri" w:hAnsi="Calibri"/>
          <w:sz w:val="22"/>
          <w:szCs w:val="22"/>
        </w:rPr>
        <w:t xml:space="preserve">телефон: +7 910 245-31-06</w:t>
      </w:r>
    </w:p>
    <w:p>
      <w:pPr>
        <w:spacing w:after="120"/>
      </w:pPr>
      <w:r>
        <w:rPr>
          <w:rFonts w:ascii="Calibri" w:cs="Calibri" w:eastAsia="Calibri" w:hAnsi="Calibri"/>
          <w:sz w:val="22"/>
          <w:szCs w:val="22"/>
        </w:rPr>
        <w:t xml:space="preserve"/>
      </w:r>
    </w:p>
    <w:p>
      <w:pPr>
        <w:spacing w:after="60" w:before="240"/>
        <w:jc w:val="center"/>
      </w:pPr>
      <w:r>
        <w:rPr>
          <w:rFonts w:ascii="Cambria" w:cs="Cambria" w:eastAsia="Cambria" w:hAnsi="Cambria"/>
          <w:b/>
          <w:bCs/>
          <w:sz w:val="28"/>
          <w:szCs w:val="28"/>
        </w:rPr>
        <w:t xml:space="preserve">ЗАЯВЛЕНИЕ</w:t>
      </w:r>
    </w:p>
    <w:p>
      <w:pPr>
        <w:spacing w:after="200" w:before="120"/>
        <w:jc w:val="center"/>
      </w:pPr>
      <w:r>
        <w:rPr>
          <w:rFonts w:ascii="Cambria" w:cs="Cambria" w:eastAsia="Cambria" w:hAnsi="Cambria"/>
          <w:b/>
          <w:bCs/>
          <w:sz w:val="24"/>
          <w:szCs w:val="24"/>
        </w:rPr>
        <w:t xml:space="preserve">об отказе от наследства</w:t>
      </w:r>
    </w:p>
    <w:p>
      <w:pPr>
        <w:spacing w:after="120"/>
        <w:jc w:val="both"/>
      </w:pPr>
      <w:r>
        <w:rPr>
          <w:rFonts w:ascii="Calibri" w:cs="Calibri" w:eastAsia="Calibri" w:hAnsi="Calibri"/>
          <w:sz w:val="22"/>
          <w:szCs w:val="22"/>
        </w:rPr>
        <w:t xml:space="preserve">14 марта 2026 года умер мой отец Соколов Пётр Ильич, 6 октября 1959 года рождения, последнее место жительства: 394018, г. Воронеж, ул. Кольцовская, д. 24, кв. 71. Смерть подтверждается свидетельством о смерти серии II-СИ № 634018, выданным 18 марта 2026 года территориальным отделом ЗАГС Центрального района города Воронежа.</w:t>
      </w:r>
    </w:p>
    <w:p>
      <w:pPr>
        <w:spacing w:after="120"/>
        <w:jc w:val="both"/>
      </w:pPr>
      <w:r>
        <w:rPr>
          <w:rFonts w:ascii="Calibri" w:cs="Calibri" w:eastAsia="Calibri" w:hAnsi="Calibri"/>
          <w:sz w:val="22"/>
          <w:szCs w:val="22"/>
        </w:rPr>
        <w:t xml:space="preserve">Я являюсь наследником по закону первой очереди — сыном наследодателя. Наследственное дело № 84/2026 к имуществу Соколова Петра Ильича ведётся нотариусом Воронежского нотариального округа Терентьевой Марией Сергеевной.</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Настоящим заявляю, что отказываюсь от причитающегося мне наследства, оставшегося после умершего Соколова Петра Ильича, в пользу Соколовой Нины Андреевны, 22 июля 1961 года рождения, супруги наследодателя, являющейся наследником по закону первой очереди.</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Содержание статей 1157, 1158 и 1159 Гражданского кодекса Российской Федерации мне нотариусом разъяснено. Мне известно, что отказ от наследства не может быть впоследствии изменён или взят обратно, что отказ от части причитающегося мне наследства не допускается и что отказ от наследства с оговорками или под условием не допускается.</w:t>
      </w:r>
    </w:p>
    <w:p>
      <w:pPr>
        <w:spacing w:after="120"/>
        <w:jc w:val="both"/>
      </w:pPr>
      <w:r>
        <w:rPr>
          <w:rFonts w:ascii="Calibri" w:cs="Calibri" w:eastAsia="Calibri" w:hAnsi="Calibri"/>
          <w:sz w:val="22"/>
          <w:szCs w:val="22"/>
        </w:rPr>
        <w:t xml:space="preserve">Мне также разъяснено, что после отказа я утрачиваю право на наследственное имущество, в чём бы оно ни заключалось и где бы оно ни находилось, включая имущество, которое будет обнаружено после подачи настоящего заявления.</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Город Воронеж</w:t>
      </w:r>
    </w:p>
    <w:p>
      <w:pPr>
        <w:spacing w:after="120"/>
        <w:jc w:val="both"/>
      </w:pPr>
      <w:r>
        <w:rPr>
          <w:rFonts w:ascii="Calibri" w:cs="Calibri" w:eastAsia="Calibri" w:hAnsi="Calibri"/>
          <w:sz w:val="22"/>
          <w:szCs w:val="22"/>
        </w:rPr>
        <w:t xml:space="preserve">Двадцать пятое мая две тысячи двадцать шестого года</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Подпись: _______________________ / Соколов Игорь Петрович /</w:t>
      </w:r>
    </w:p>
    <w:p>
      <w:pPr>
        <w:spacing w:after="120"/>
        <w:jc w:val="both"/>
      </w:pPr>
      <w:r>
        <w:rPr>
          <w:rFonts w:ascii="Calibri" w:cs="Calibri" w:eastAsia="Calibri" w:hAnsi="Calibri"/>
          <w:i/>
          <w:iCs/>
          <w:sz w:val="18"/>
          <w:szCs w:val="18"/>
        </w:rPr>
        <w:t xml:space="preserve">(подпись)</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200" w:before="120"/>
        <w:jc w:val="center"/>
      </w:pPr>
      <w:r>
        <w:rPr>
          <w:rFonts w:ascii="Cambria" w:cs="Cambria" w:eastAsia="Cambria" w:hAnsi="Cambria"/>
          <w:b/>
          <w:bCs/>
          <w:sz w:val="24"/>
          <w:szCs w:val="24"/>
        </w:rPr>
        <w:t xml:space="preserve">Заполняется нотариусом, если заявление подаётся не лично</w:t>
      </w:r>
    </w:p>
    <w:p>
      <w:pPr>
        <w:spacing w:after="120"/>
        <w:jc w:val="both"/>
      </w:pPr>
      <w:r>
        <w:rPr>
          <w:rFonts w:ascii="Calibri" w:cs="Calibri" w:eastAsia="Calibri" w:hAnsi="Calibri"/>
          <w:i/>
          <w:iCs/>
          <w:sz w:val="18"/>
          <w:szCs w:val="18"/>
        </w:rPr>
        <w:t xml:space="preserve">В этом образце Соколов И. П. подаёт заявление лично нотариусу, у которого заведено наследственное дело, и подписывает его в присутствии нотариуса — поэтому блок остаётся незаполненным. Он нужен только тогда, когда заявление отправляют почтой или передают через другого человека: тогда подлинность подписи наследника свидетельствует нотариус по месту его нахождения (пункт 2 статьи 1159 Гражданского кодекса Российской Федерации), а сюда вносятся удостоверительная надпись, номер по реестру и сумма тарифа.</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i/>
          <w:iCs/>
          <w:sz w:val="18"/>
          <w:szCs w:val="18"/>
        </w:rPr>
        <w:t xml:space="preserve">Образец заполнен условными данными: сын отказывается от наследства отца в пользу матери — супруги наследодателя и наследника первой очереди. Замените сведения о нотариусе, наследодателе, заявителе и лице, в пользу которого совершается отказ, на свои. Направленный отказ возможен только в пользу наследника по завещанию или наследника по закону любой очереди, не лишённого наследства (пункт 1 статьи 1158 Гражданского кодекса Российской Федерации); в пользу постороннего человека отказаться нельзя. Заявление подано 25 мая 2026 года, то есть в пределах шести месяцев со дня смерти наследодателя 14 марта 2026 года (пункт 1 статьи 1154, пункт 2 статьи 1157 того же Кодекса).</w:t>
      </w:r>
    </w:p>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zayavlenie-ob-otkaze-ot-nasledstva-obrazec</dc:title>
  <dc:creator>AllContract.ru</dc:creator>
  <cp:lastModifiedBy>Un-named</cp:lastModifiedBy>
  <cp:revision>1</cp:revision>
  <dcterms:created xsi:type="dcterms:W3CDTF">2026-08-06T07:48:58.655Z</dcterms:created>
  <dcterms:modified xsi:type="dcterms:W3CDTF">2026-08-06T07:48:58.655Z</dcterms:modified>
</cp:coreProperties>
</file>

<file path=docProps/custom.xml><?xml version="1.0" encoding="utf-8"?>
<Properties xmlns="http://schemas.openxmlformats.org/officeDocument/2006/custom-properties" xmlns:vt="http://schemas.openxmlformats.org/officeDocument/2006/docPropsVTypes"/>
</file>