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Cambria" w:cs="Cambria" w:eastAsia="Cambria" w:hAnsi="Cambria"/>
          <w:b/>
          <w:bCs/>
          <w:sz w:val="28"/>
          <w:szCs w:val="28"/>
        </w:rPr>
        <w:t xml:space="preserve">ЗАВЕЩАНИЕ</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Город Тула, Тульская область, Российская Федерация</w:t>
      </w:r>
    </w:p>
    <w:p>
      <w:pPr>
        <w:spacing w:after="120"/>
        <w:jc w:val="both"/>
      </w:pPr>
      <w:r>
        <w:rPr>
          <w:rFonts w:ascii="Calibri" w:cs="Calibri" w:eastAsia="Calibri" w:hAnsi="Calibri"/>
          <w:sz w:val="22"/>
          <w:szCs w:val="22"/>
        </w:rPr>
        <w:t xml:space="preserve">Четвёртое августа две тысячи двадцать шестого года</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Я, Кузнецов Виктор Алексеевич, 14 июня 1957 года рождения, место рождения: город Тула, паспорт гражданина Российской Федерации серия 70 02 № 418765, выдан отделом внутренних дел Пролетарского района города Тулы 8 июля 2002 года, код подразделения 712-003, зарегистрированный по адресу: 300026, Тульская область, город Тула, улица Первомайская, дом 12, квартира 47, находясь в здравом уме и твёрдой памяти, действуя добровольно, настоящим завещанием делаю следующее распоряжение на случай моей смерти.</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1. Всё моё имущество, какое ко дню моей смерти окажется мне принадлежащим, в чём бы таковое ни заключалось и где бы оно ни находилось, я завещаю:</w:t>
      </w:r>
    </w:p>
    <w:p>
      <w:pPr>
        <w:spacing w:after="120"/>
        <w:jc w:val="both"/>
      </w:pPr>
      <w:r>
        <w:rPr>
          <w:rFonts w:ascii="Calibri" w:cs="Calibri" w:eastAsia="Calibri" w:hAnsi="Calibri"/>
          <w:sz w:val="22"/>
          <w:szCs w:val="22"/>
        </w:rPr>
        <w:t xml:space="preserve">— дочери Кузнецовой Марине Викторовне, 12 апреля 1985 года рождения, — в 2/3 долях;</w:t>
      </w:r>
    </w:p>
    <w:p>
      <w:pPr>
        <w:spacing w:after="120"/>
        <w:jc w:val="both"/>
      </w:pPr>
      <w:r>
        <w:rPr>
          <w:rFonts w:ascii="Calibri" w:cs="Calibri" w:eastAsia="Calibri" w:hAnsi="Calibri"/>
          <w:sz w:val="22"/>
          <w:szCs w:val="22"/>
        </w:rPr>
        <w:t xml:space="preserve">— сыну Кузнецову Дмитрию Викторовичу, 3 сентября 1990 года рождения, — в 1/3 доле.</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2. На случай, если названный мною наследник Кузнецов Дмитрий Викторович умрёт до открытия наследства, либо одновременно со мной, либо после открытия наследства, не успев его принять, либо не примет наследство по другим причинам или откажется от него, либо не будет иметь права наследовать или будет отстранён от наследования как недостойный, я подназначаю наследником внучку Кузнецову Анну Дмитриевну, 19 мая 2014 года рождения.</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3. Содержание статьи 1149 Гражданского кодекса Российской Федерации о праве на обязательную долю в наследстве мне нотариусом разъяснено.</w:t>
      </w:r>
    </w:p>
    <w:p>
      <w:pPr>
        <w:spacing w:after="120"/>
        <w:jc w:val="both"/>
      </w:pPr>
      <w:r>
        <w:rPr>
          <w:rFonts w:ascii="Calibri" w:cs="Calibri" w:eastAsia="Calibri" w:hAnsi="Calibri"/>
          <w:sz w:val="22"/>
          <w:szCs w:val="22"/>
        </w:rPr>
        <w:t xml:space="preserve">4. Содержание статей 1118, 1119, 1120, 1121, 1130 Гражданского кодекса Российской Федерации мне нотариусом разъяснено.</w:t>
      </w:r>
    </w:p>
    <w:p>
      <w:pPr>
        <w:spacing w:after="120"/>
        <w:jc w:val="both"/>
      </w:pPr>
      <w:r>
        <w:rPr>
          <w:rFonts w:ascii="Calibri" w:cs="Calibri" w:eastAsia="Calibri" w:hAnsi="Calibri"/>
          <w:sz w:val="22"/>
          <w:szCs w:val="22"/>
        </w:rPr>
        <w:t xml:space="preserve">5. Текст завещания записан с моих слов нотариусом верно, до подписания завещание полностью мною прочитано в присутствии нотариуса.</w:t>
      </w:r>
    </w:p>
    <w:p>
      <w:pPr>
        <w:spacing w:after="120"/>
        <w:jc w:val="both"/>
      </w:pPr>
      <w:r>
        <w:rPr>
          <w:rFonts w:ascii="Calibri" w:cs="Calibri" w:eastAsia="Calibri" w:hAnsi="Calibri"/>
          <w:sz w:val="22"/>
          <w:szCs w:val="22"/>
        </w:rPr>
        <w:t xml:space="preserve">6. Настоящее завещание составлено в двух экземплярах, каждый из которых собственноручно подписан завещателем. Один экземпляр хранится в делах нотариуса Тульского нотариального округа Тульской области Панкратовой Ольги Игоревны по адресу: 300041, Тульская область, город Тула, улица Советская, дом 47, офис 12, второй экземпляр выдаётся завещателю Кузнецову Виктору Алексеевичу.</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Подпись завещателя: _______________________ / Кузнецов Виктор Алексеевич /</w:t>
      </w:r>
    </w:p>
    <w:p>
      <w:pPr>
        <w:spacing w:after="120"/>
        <w:jc w:val="both"/>
      </w:pPr>
      <w:r>
        <w:rPr>
          <w:rFonts w:ascii="Calibri" w:cs="Calibri" w:eastAsia="Calibri" w:hAnsi="Calibri"/>
          <w:i/>
          <w:iCs/>
          <w:sz w:val="18"/>
          <w:szCs w:val="18"/>
        </w:rPr>
        <w:t xml:space="preserve">(подпись)</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200" w:before="120"/>
        <w:jc w:val="center"/>
      </w:pPr>
      <w:r>
        <w:rPr>
          <w:rFonts w:ascii="Cambria" w:cs="Cambria" w:eastAsia="Cambria" w:hAnsi="Cambria"/>
          <w:b/>
          <w:bCs/>
          <w:sz w:val="24"/>
          <w:szCs w:val="24"/>
        </w:rPr>
        <w:t xml:space="preserve">Заполняется нотариусом</w:t>
      </w:r>
    </w:p>
    <w:p>
      <w:pPr>
        <w:spacing w:after="120"/>
        <w:jc w:val="both"/>
      </w:pPr>
      <w:r>
        <w:rPr>
          <w:rFonts w:ascii="Calibri" w:cs="Calibri" w:eastAsia="Calibri" w:hAnsi="Calibri"/>
          <w:sz w:val="22"/>
          <w:szCs w:val="22"/>
        </w:rPr>
        <w:t xml:space="preserve">Город Тула, Тульская область, Российская Федерация. Четвёртое августа две тысячи двадцать шестого года. Настоящее завещание удостоверено мной, Панкратовой Ольгой Игоревной, нотариусом Тульского нотариального округа Тульской области. Содержание статьи 1149 Гражданского кодекса Российской Федерации завещателю разъяснено. Завещание записано мной со слов завещателя, до подписания полностью им прочитано и собственноручно подписано в моём присутствии. Личность завещателя установлена, дееспособность его проверена.</w:t>
      </w:r>
    </w:p>
    <w:p>
      <w:pPr>
        <w:spacing w:after="120"/>
        <w:jc w:val="both"/>
      </w:pPr>
      <w:r>
        <w:rPr>
          <w:rFonts w:ascii="Calibri" w:cs="Calibri" w:eastAsia="Calibri" w:hAnsi="Calibri"/>
          <w:sz w:val="22"/>
          <w:szCs w:val="22"/>
        </w:rPr>
        <w:t xml:space="preserve">Зарегистрировано в реестре: № 71/61-н/71-2026-3-402</w:t>
      </w:r>
    </w:p>
    <w:p>
      <w:pPr>
        <w:spacing w:after="120"/>
        <w:jc w:val="both"/>
      </w:pPr>
      <w:r>
        <w:rPr>
          <w:rFonts w:ascii="Calibri" w:cs="Calibri" w:eastAsia="Calibri" w:hAnsi="Calibri"/>
          <w:sz w:val="22"/>
          <w:szCs w:val="22"/>
        </w:rPr>
        <w:t xml:space="preserve">Уплачено за совершение нотариального действия: 100 руб. и региональный тариф.</w:t>
      </w:r>
    </w:p>
    <w:p>
      <w:pPr>
        <w:spacing w:after="120"/>
        <w:jc w:val="both"/>
      </w:pPr>
      <w:r>
        <w:rPr>
          <w:rFonts w:ascii="Calibri" w:cs="Calibri" w:eastAsia="Calibri" w:hAnsi="Calibri"/>
          <w:sz w:val="22"/>
          <w:szCs w:val="22"/>
        </w:rPr>
        <w:t xml:space="preserve">Нотариус _______________________ / Панкратова О. И. /</w:t>
      </w:r>
    </w:p>
    <w:p>
      <w:pPr>
        <w:spacing w:after="120"/>
        <w:jc w:val="both"/>
      </w:pPr>
      <w:r>
        <w:rPr>
          <w:rFonts w:ascii="Calibri" w:cs="Calibri" w:eastAsia="Calibri" w:hAnsi="Calibri"/>
          <w:sz w:val="22"/>
          <w:szCs w:val="22"/>
        </w:rPr>
        <w:t xml:space="preserve">М.П.</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Образец заполнен условными данными и показывает, как выглядит удостоверенное завещание. Замените город, сведения о завещателе и наследниках, доли и данные нотариуса на свои. Помните: юридическую силу документу придаёт не текст, а удостоверение нотариусом (пункт 1 статьи 1124 Гражданского кодекса Российской Федерации), поэтому удостоверительную надпись, реестровый номер и размер тарифа заполняет нотариус, а не завещатель. Завещание на всё имущество не отменяет права на обязательную долю: нетрудоспособные супруг, родители и дети наследодателя и его несовершеннолетние дети получат не менее половины того, что причиталось бы им по закону (статья 1149 того же Кодекса).</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zaveschanie-na-vse-imuschestvo-obrazec</dc:title>
  <dc:creator>AllContract.ru</dc:creator>
  <cp:lastModifiedBy>Un-named</cp:lastModifiedBy>
  <cp:revision>1</cp:revision>
  <dcterms:created xsi:type="dcterms:W3CDTF">2026-08-05T16:30:31.451Z</dcterms:created>
  <dcterms:modified xsi:type="dcterms:W3CDTF">2026-08-05T16:30:31.451Z</dcterms:modified>
</cp:coreProperties>
</file>

<file path=docProps/custom.xml><?xml version="1.0" encoding="utf-8"?>
<Properties xmlns="http://schemas.openxmlformats.org/officeDocument/2006/custom-properties" xmlns:vt="http://schemas.openxmlformats.org/officeDocument/2006/docPropsVTypes"/>
</file>