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62A03" w:rsidRPr="00F72EBD" w:rsidRDefault="00F72EBD" w:rsidP="00F72EBD">
      <w:pPr>
        <w:shd w:val="clear" w:color="auto" w:fill="FFFFFF"/>
        <w:spacing w:after="0"/>
        <w:ind w:left="5664"/>
        <w:rPr>
          <w:rFonts w:ascii="Cambria" w:hAnsi="Cambria" w:cs="Arial"/>
        </w:rPr>
      </w:pPr>
      <w:r w:rsidRPr="00F72EBD">
        <w:rPr>
          <w:rFonts w:ascii="Cambria" w:hAnsi="Cambria" w:cs="Arial"/>
        </w:rPr>
        <w:t>Приложение №1</w:t>
      </w:r>
    </w:p>
    <w:p w:rsidR="00F72EBD" w:rsidRPr="00F72EBD" w:rsidRDefault="00F72EBD" w:rsidP="00F72EBD">
      <w:pPr>
        <w:shd w:val="clear" w:color="auto" w:fill="FFFFFF"/>
        <w:spacing w:after="0"/>
        <w:ind w:left="5664"/>
        <w:rPr>
          <w:rFonts w:ascii="Cambria" w:hAnsi="Cambria" w:cs="Arial"/>
        </w:rPr>
      </w:pPr>
      <w:r w:rsidRPr="00F72EBD">
        <w:rPr>
          <w:rFonts w:ascii="Cambria" w:hAnsi="Cambria" w:cs="Arial"/>
        </w:rPr>
        <w:t>к договору о конфиденциальности</w:t>
      </w:r>
    </w:p>
    <w:p w:rsidR="00F72EBD" w:rsidRPr="00F72EBD" w:rsidRDefault="00F72EBD" w:rsidP="00F72EBD">
      <w:pPr>
        <w:shd w:val="clear" w:color="auto" w:fill="FFFFFF"/>
        <w:spacing w:after="0"/>
        <w:ind w:left="5664"/>
        <w:rPr>
          <w:rFonts w:ascii="Cambria" w:hAnsi="Cambria" w:cs="Arial"/>
        </w:rPr>
      </w:pPr>
      <w:r w:rsidRPr="00F72EBD">
        <w:rPr>
          <w:rFonts w:ascii="Cambria" w:hAnsi="Cambria" w:cs="Arial"/>
        </w:rPr>
        <w:t>№ ____ от «__» ___________  ______г.</w:t>
      </w:r>
    </w:p>
    <w:p w:rsidR="00F72EBD" w:rsidRPr="00F72EBD" w:rsidRDefault="00F72EBD" w:rsidP="00F72EBD">
      <w:pPr>
        <w:shd w:val="clear" w:color="auto" w:fill="FFFFFF"/>
        <w:spacing w:after="0" w:line="274" w:lineRule="exact"/>
        <w:ind w:left="4" w:right="43"/>
        <w:jc w:val="both"/>
        <w:rPr>
          <w:rFonts w:ascii="Cambria" w:hAnsi="Cambria" w:cs="Arial"/>
          <w:color w:val="000000"/>
        </w:rPr>
      </w:pPr>
    </w:p>
    <w:p w:rsidR="00F72EBD" w:rsidRPr="00F72EBD" w:rsidRDefault="00F72EBD" w:rsidP="00F72EBD">
      <w:pPr>
        <w:shd w:val="clear" w:color="auto" w:fill="FFFFFF"/>
        <w:spacing w:after="0" w:line="274" w:lineRule="exact"/>
        <w:ind w:left="4" w:right="43"/>
        <w:jc w:val="both"/>
        <w:rPr>
          <w:rFonts w:ascii="Cambria" w:hAnsi="Cambria" w:cs="Arial"/>
          <w:color w:val="000000"/>
        </w:rPr>
      </w:pPr>
    </w:p>
    <w:p w:rsidR="00F72EBD" w:rsidRPr="00F72EBD" w:rsidRDefault="00F72EBD" w:rsidP="00F72EBD">
      <w:pPr>
        <w:shd w:val="clear" w:color="auto" w:fill="FFFFFF"/>
        <w:spacing w:after="0" w:line="274" w:lineRule="exact"/>
        <w:ind w:left="4" w:right="43"/>
        <w:jc w:val="center"/>
        <w:rPr>
          <w:rFonts w:ascii="Cambria" w:hAnsi="Cambria" w:cs="Arial"/>
          <w:b/>
          <w:color w:val="76923C" w:themeColor="accent3" w:themeShade="BF"/>
          <w:sz w:val="24"/>
          <w:szCs w:val="24"/>
        </w:rPr>
      </w:pPr>
      <w:r w:rsidRPr="00F72EBD">
        <w:rPr>
          <w:rFonts w:ascii="Cambria" w:hAnsi="Cambria" w:cs="Arial"/>
          <w:b/>
          <w:color w:val="76923C" w:themeColor="accent3" w:themeShade="BF"/>
          <w:sz w:val="24"/>
          <w:szCs w:val="24"/>
        </w:rPr>
        <w:t>Акт приема-передачи конфиденциальной информации</w:t>
      </w:r>
    </w:p>
    <w:p w:rsidR="00F72EBD" w:rsidRPr="00F72EBD" w:rsidRDefault="00F72EBD" w:rsidP="00F72EBD">
      <w:pPr>
        <w:shd w:val="clear" w:color="auto" w:fill="FFFFFF"/>
        <w:spacing w:after="0" w:line="274" w:lineRule="exact"/>
        <w:ind w:left="4" w:right="43"/>
        <w:jc w:val="both"/>
        <w:rPr>
          <w:rFonts w:ascii="Cambria" w:hAnsi="Cambria" w:cs="Arial"/>
          <w:color w:val="000000"/>
        </w:rPr>
      </w:pPr>
    </w:p>
    <w:p w:rsidR="00F72EBD" w:rsidRDefault="00F72EBD" w:rsidP="00F72EBD">
      <w:pPr>
        <w:shd w:val="clear" w:color="auto" w:fill="FFFFFF"/>
        <w:spacing w:after="0" w:line="274" w:lineRule="exact"/>
        <w:ind w:left="4" w:right="43"/>
        <w:jc w:val="both"/>
        <w:rPr>
          <w:rFonts w:ascii="Cambria" w:hAnsi="Cambria" w:cs="Arial"/>
          <w:color w:val="000000"/>
        </w:rPr>
      </w:pPr>
    </w:p>
    <w:p w:rsidR="00162A03" w:rsidRPr="00F72EBD" w:rsidRDefault="00162A03" w:rsidP="00F72EBD">
      <w:pPr>
        <w:shd w:val="clear" w:color="auto" w:fill="FFFFFF"/>
        <w:spacing w:after="0" w:line="274" w:lineRule="exact"/>
        <w:ind w:left="4" w:right="43"/>
        <w:jc w:val="both"/>
        <w:rPr>
          <w:rFonts w:ascii="Cambria" w:hAnsi="Cambria" w:cs="Arial"/>
          <w:color w:val="000000"/>
        </w:rPr>
      </w:pPr>
      <w:r w:rsidRPr="00F72EBD">
        <w:rPr>
          <w:rFonts w:ascii="Cambria" w:hAnsi="Cambria" w:cs="Arial"/>
          <w:color w:val="000000"/>
        </w:rPr>
        <w:t>г. ___________________</w:t>
      </w:r>
      <w:r w:rsidRPr="00F72EBD">
        <w:rPr>
          <w:rFonts w:ascii="Cambria" w:hAnsi="Cambria" w:cs="Arial"/>
          <w:color w:val="000000"/>
        </w:rPr>
        <w:tab/>
      </w:r>
      <w:r w:rsidRPr="00F72EBD">
        <w:rPr>
          <w:rFonts w:ascii="Cambria" w:hAnsi="Cambria" w:cs="Arial"/>
          <w:color w:val="000000"/>
        </w:rPr>
        <w:tab/>
      </w:r>
      <w:r w:rsidRPr="00F72EBD">
        <w:rPr>
          <w:rFonts w:ascii="Cambria" w:hAnsi="Cambria" w:cs="Arial"/>
          <w:color w:val="000000"/>
        </w:rPr>
        <w:tab/>
      </w:r>
      <w:r w:rsidRPr="00F72EBD">
        <w:rPr>
          <w:rFonts w:ascii="Cambria" w:hAnsi="Cambria" w:cs="Arial"/>
          <w:color w:val="000000"/>
        </w:rPr>
        <w:tab/>
      </w:r>
      <w:r w:rsidRPr="00F72EBD">
        <w:rPr>
          <w:rFonts w:ascii="Cambria" w:hAnsi="Cambria" w:cs="Arial"/>
          <w:color w:val="000000"/>
        </w:rPr>
        <w:tab/>
        <w:t xml:space="preserve">    </w:t>
      </w:r>
      <w:r w:rsidRPr="00F72EBD">
        <w:rPr>
          <w:rFonts w:ascii="Cambria" w:hAnsi="Cambria" w:cs="Arial"/>
          <w:color w:val="000000"/>
        </w:rPr>
        <w:tab/>
      </w:r>
      <w:r w:rsidRPr="00F72EBD">
        <w:rPr>
          <w:rFonts w:ascii="Cambria" w:hAnsi="Cambria" w:cs="Arial"/>
          <w:color w:val="000000"/>
        </w:rPr>
        <w:tab/>
      </w:r>
      <w:r w:rsidRPr="00F72EBD">
        <w:rPr>
          <w:rFonts w:ascii="Cambria" w:hAnsi="Cambria" w:cs="Arial"/>
          <w:color w:val="000000"/>
        </w:rPr>
        <w:tab/>
        <w:t xml:space="preserve"> «__» ______________  _____г</w:t>
      </w:r>
    </w:p>
    <w:p w:rsidR="00F72EBD" w:rsidRPr="00F72EBD" w:rsidRDefault="00F72EBD" w:rsidP="00655A6F">
      <w:pPr>
        <w:pStyle w:val="af0"/>
        <w:tabs>
          <w:tab w:val="left" w:pos="0"/>
          <w:tab w:val="left" w:pos="9923"/>
        </w:tabs>
        <w:spacing w:line="288" w:lineRule="auto"/>
        <w:rPr>
          <w:rFonts w:ascii="Cambria" w:hAnsi="Cambria" w:cs="Arial"/>
          <w:color w:val="000000"/>
          <w:sz w:val="22"/>
          <w:szCs w:val="22"/>
        </w:rPr>
      </w:pPr>
    </w:p>
    <w:p w:rsidR="00162A03" w:rsidRPr="00F72EBD" w:rsidRDefault="00162A03" w:rsidP="00655A6F">
      <w:pPr>
        <w:pStyle w:val="af0"/>
        <w:tabs>
          <w:tab w:val="left" w:pos="0"/>
          <w:tab w:val="left" w:pos="9923"/>
        </w:tabs>
        <w:spacing w:line="288" w:lineRule="auto"/>
        <w:rPr>
          <w:rFonts w:ascii="Cambria" w:hAnsi="Cambria" w:cs="Arial"/>
          <w:sz w:val="22"/>
          <w:szCs w:val="22"/>
        </w:rPr>
      </w:pPr>
      <w:r w:rsidRPr="00F72EBD">
        <w:rPr>
          <w:rFonts w:ascii="Cambria" w:hAnsi="Cambria" w:cs="Arial"/>
          <w:color w:val="000000"/>
          <w:sz w:val="22"/>
          <w:szCs w:val="22"/>
        </w:rPr>
        <w:t>____________________________________________________________________________________, именуемый в дальнейшем «</w:t>
      </w:r>
      <w:r w:rsidR="00A33B09" w:rsidRPr="00F72EBD">
        <w:rPr>
          <w:rFonts w:ascii="Cambria" w:hAnsi="Cambria" w:cs="Arial"/>
          <w:color w:val="000000"/>
          <w:sz w:val="22"/>
          <w:szCs w:val="22"/>
        </w:rPr>
        <w:t>Раскрывающая сторона</w:t>
      </w:r>
      <w:r w:rsidRPr="00F72EBD">
        <w:rPr>
          <w:rFonts w:ascii="Cambria" w:hAnsi="Cambria" w:cs="Arial"/>
          <w:color w:val="000000"/>
          <w:sz w:val="22"/>
          <w:szCs w:val="22"/>
        </w:rPr>
        <w:t xml:space="preserve">», в лице ___________________________________________________ </w:t>
      </w:r>
      <w:r w:rsidRPr="00F72EBD">
        <w:rPr>
          <w:rFonts w:ascii="Cambria" w:hAnsi="Cambria" w:cs="Arial"/>
          <w:sz w:val="22"/>
          <w:szCs w:val="22"/>
        </w:rPr>
        <w:t xml:space="preserve">действующего (ей) на основании </w:t>
      </w:r>
      <w:r w:rsidRPr="00F72EBD">
        <w:rPr>
          <w:rFonts w:ascii="Cambria" w:hAnsi="Cambria" w:cs="Arial"/>
          <w:sz w:val="22"/>
          <w:szCs w:val="22"/>
          <w:u w:val="single"/>
        </w:rPr>
        <w:t xml:space="preserve"> _________________________________________________</w:t>
      </w:r>
      <w:r w:rsidRPr="00F72EBD">
        <w:rPr>
          <w:rFonts w:ascii="Cambria" w:hAnsi="Cambria" w:cs="Arial"/>
          <w:sz w:val="22"/>
          <w:szCs w:val="22"/>
        </w:rPr>
        <w:t xml:space="preserve">, с одной стороны, </w:t>
      </w:r>
    </w:p>
    <w:p w:rsidR="00162A03" w:rsidRPr="00F72EBD" w:rsidRDefault="00162A03" w:rsidP="00655A6F">
      <w:pPr>
        <w:pStyle w:val="af0"/>
        <w:tabs>
          <w:tab w:val="left" w:pos="0"/>
          <w:tab w:val="left" w:pos="9923"/>
        </w:tabs>
        <w:spacing w:line="288" w:lineRule="auto"/>
        <w:rPr>
          <w:rFonts w:ascii="Cambria" w:hAnsi="Cambria" w:cs="Arial"/>
          <w:color w:val="000000"/>
          <w:sz w:val="22"/>
          <w:szCs w:val="22"/>
        </w:rPr>
      </w:pPr>
      <w:r w:rsidRPr="00F72EBD">
        <w:rPr>
          <w:rFonts w:ascii="Cambria" w:hAnsi="Cambria" w:cs="Arial"/>
          <w:sz w:val="22"/>
          <w:szCs w:val="22"/>
        </w:rPr>
        <w:t xml:space="preserve">и </w:t>
      </w:r>
      <w:r w:rsidRPr="00F72EBD">
        <w:rPr>
          <w:rFonts w:ascii="Cambria" w:hAnsi="Cambria" w:cs="Arial"/>
          <w:color w:val="000000"/>
          <w:sz w:val="22"/>
          <w:szCs w:val="22"/>
        </w:rPr>
        <w:t>___________________________________________________________________</w:t>
      </w:r>
      <w:r w:rsidRPr="00F72EBD">
        <w:rPr>
          <w:rFonts w:ascii="Cambria" w:hAnsi="Cambria" w:cs="Arial"/>
          <w:sz w:val="22"/>
          <w:szCs w:val="22"/>
        </w:rPr>
        <w:t>, именуемый в дальнейшем «</w:t>
      </w:r>
      <w:r w:rsidR="00A33B09" w:rsidRPr="00F72EBD">
        <w:rPr>
          <w:rFonts w:ascii="Cambria" w:hAnsi="Cambria" w:cs="Arial"/>
          <w:color w:val="000000"/>
          <w:sz w:val="22"/>
          <w:szCs w:val="22"/>
        </w:rPr>
        <w:t>Получающая сторона</w:t>
      </w:r>
      <w:r w:rsidRPr="00F72EBD">
        <w:rPr>
          <w:rFonts w:ascii="Cambria" w:hAnsi="Cambria" w:cs="Arial"/>
          <w:sz w:val="22"/>
          <w:szCs w:val="22"/>
        </w:rPr>
        <w:t xml:space="preserve">», в лице _______________________________________________________________ действующего (ей) на основании _________________________________, </w:t>
      </w:r>
      <w:r w:rsidRPr="00F72EBD">
        <w:rPr>
          <w:rFonts w:ascii="Cambria" w:hAnsi="Cambria" w:cs="Arial"/>
          <w:color w:val="000000"/>
          <w:sz w:val="22"/>
          <w:szCs w:val="22"/>
        </w:rPr>
        <w:t xml:space="preserve">с другой стороны, </w:t>
      </w:r>
      <w:r w:rsidR="00F72EBD">
        <w:rPr>
          <w:rFonts w:ascii="Cambria" w:hAnsi="Cambria" w:cs="Arial"/>
          <w:color w:val="000000"/>
          <w:sz w:val="22"/>
          <w:szCs w:val="22"/>
        </w:rPr>
        <w:t xml:space="preserve">заключили </w:t>
      </w:r>
      <w:r w:rsidR="00F72EBD" w:rsidRPr="00F00D1D">
        <w:rPr>
          <w:rFonts w:ascii="Cambria" w:hAnsi="Cambria" w:cs="Arial"/>
          <w:color w:val="0D0D0D" w:themeColor="text1" w:themeTint="F2"/>
          <w:sz w:val="22"/>
          <w:szCs w:val="22"/>
        </w:rPr>
        <w:t xml:space="preserve">настоящий </w:t>
      </w:r>
      <w:hyperlink r:id="rId8" w:history="1">
        <w:r w:rsidR="00F72EBD" w:rsidRPr="00F00D1D">
          <w:rPr>
            <w:rStyle w:val="a7"/>
            <w:rFonts w:ascii="Cambria" w:hAnsi="Cambria" w:cs="Arial"/>
            <w:color w:val="0D0D0D" w:themeColor="text1" w:themeTint="F2"/>
            <w:sz w:val="22"/>
            <w:szCs w:val="22"/>
            <w:u w:val="none"/>
          </w:rPr>
          <w:t>акта приема-передачи конфиденциальной информации</w:t>
        </w:r>
      </w:hyperlink>
      <w:r w:rsidR="00F72EBD" w:rsidRPr="00F00D1D">
        <w:rPr>
          <w:rFonts w:ascii="Cambria" w:hAnsi="Cambria" w:cs="Arial"/>
          <w:color w:val="0D0D0D" w:themeColor="text1" w:themeTint="F2"/>
          <w:sz w:val="22"/>
          <w:szCs w:val="22"/>
        </w:rPr>
        <w:t xml:space="preserve"> к </w:t>
      </w:r>
      <w:r w:rsidRPr="00F00D1D">
        <w:rPr>
          <w:rFonts w:ascii="Cambria" w:hAnsi="Cambria" w:cs="Arial"/>
          <w:color w:val="0D0D0D" w:themeColor="text1" w:themeTint="F2"/>
          <w:sz w:val="22"/>
          <w:szCs w:val="22"/>
        </w:rPr>
        <w:t>Договор</w:t>
      </w:r>
      <w:r w:rsidR="00F72EBD" w:rsidRPr="00F00D1D">
        <w:rPr>
          <w:rFonts w:ascii="Cambria" w:hAnsi="Cambria" w:cs="Arial"/>
          <w:color w:val="0D0D0D" w:themeColor="text1" w:themeTint="F2"/>
          <w:sz w:val="22"/>
          <w:szCs w:val="22"/>
        </w:rPr>
        <w:t xml:space="preserve">у </w:t>
      </w:r>
      <w:r w:rsidRPr="00F00D1D">
        <w:rPr>
          <w:rFonts w:ascii="Cambria" w:hAnsi="Cambria" w:cs="Arial"/>
          <w:color w:val="0D0D0D" w:themeColor="text1" w:themeTint="F2"/>
          <w:sz w:val="22"/>
          <w:szCs w:val="22"/>
        </w:rPr>
        <w:t xml:space="preserve"> о </w:t>
      </w:r>
      <w:r w:rsidR="00F72EBD" w:rsidRPr="00F00D1D">
        <w:rPr>
          <w:rFonts w:ascii="Cambria" w:hAnsi="Cambria" w:cs="Arial"/>
          <w:color w:val="0D0D0D" w:themeColor="text1" w:themeTint="F2"/>
          <w:sz w:val="22"/>
          <w:szCs w:val="22"/>
        </w:rPr>
        <w:t>конфиденци</w:t>
      </w:r>
      <w:r w:rsidR="00F72EBD">
        <w:rPr>
          <w:rFonts w:ascii="Cambria" w:hAnsi="Cambria" w:cs="Arial"/>
          <w:color w:val="000000"/>
          <w:sz w:val="22"/>
          <w:szCs w:val="22"/>
        </w:rPr>
        <w:t xml:space="preserve">альности №______ от «__» _____________ _____г (далее – Договор о конфиденциальности) о </w:t>
      </w:r>
      <w:r w:rsidRPr="00F72EBD">
        <w:rPr>
          <w:rFonts w:ascii="Cambria" w:hAnsi="Cambria" w:cs="Arial"/>
          <w:color w:val="000000"/>
          <w:sz w:val="22"/>
          <w:szCs w:val="22"/>
        </w:rPr>
        <w:t>нижеследующем:</w:t>
      </w:r>
    </w:p>
    <w:p w:rsidR="00162A03" w:rsidRPr="00F72EBD" w:rsidRDefault="00162A03" w:rsidP="00162A03">
      <w:pPr>
        <w:pStyle w:val="af0"/>
        <w:tabs>
          <w:tab w:val="left" w:pos="10149"/>
        </w:tabs>
        <w:rPr>
          <w:rFonts w:ascii="Cambria" w:hAnsi="Cambria" w:cs="Arial"/>
          <w:color w:val="000000"/>
          <w:sz w:val="22"/>
          <w:szCs w:val="22"/>
        </w:rPr>
      </w:pPr>
    </w:p>
    <w:p w:rsidR="00F72EBD" w:rsidRPr="00F72EBD" w:rsidRDefault="00A33B09" w:rsidP="00F72EBD">
      <w:pPr>
        <w:widowControl w:val="0"/>
        <w:numPr>
          <w:ilvl w:val="1"/>
          <w:numId w:val="11"/>
        </w:numPr>
        <w:shd w:val="clear" w:color="auto" w:fill="FFFFFF"/>
        <w:tabs>
          <w:tab w:val="clear" w:pos="792"/>
          <w:tab w:val="num" w:pos="567"/>
        </w:tabs>
        <w:spacing w:after="80" w:line="240" w:lineRule="auto"/>
        <w:ind w:left="567" w:right="23" w:hanging="567"/>
        <w:jc w:val="both"/>
        <w:rPr>
          <w:rFonts w:ascii="Cambria" w:hAnsi="Cambria" w:cs="Arial"/>
          <w:color w:val="000000"/>
          <w:spacing w:val="-11"/>
        </w:rPr>
      </w:pPr>
      <w:r>
        <w:rPr>
          <w:rFonts w:ascii="Cambria" w:hAnsi="Cambria" w:cs="Arial"/>
          <w:color w:val="000000"/>
        </w:rPr>
        <w:t>Раскрывающая сторона</w:t>
      </w:r>
      <w:r w:rsidR="00162A03" w:rsidRPr="00162A03">
        <w:rPr>
          <w:rFonts w:ascii="Cambria" w:hAnsi="Cambria" w:cs="Arial"/>
          <w:color w:val="000000"/>
        </w:rPr>
        <w:t xml:space="preserve"> </w:t>
      </w:r>
      <w:r w:rsidR="00F72EBD">
        <w:rPr>
          <w:rFonts w:ascii="Cambria" w:hAnsi="Cambria" w:cs="Arial"/>
          <w:color w:val="000000"/>
        </w:rPr>
        <w:t xml:space="preserve">передает </w:t>
      </w:r>
      <w:r>
        <w:rPr>
          <w:rFonts w:ascii="Cambria" w:hAnsi="Cambria" w:cs="Arial"/>
          <w:color w:val="000000"/>
        </w:rPr>
        <w:t>Получающей стороне</w:t>
      </w:r>
      <w:r w:rsidR="00162A03" w:rsidRPr="00162A03">
        <w:rPr>
          <w:rFonts w:ascii="Cambria" w:hAnsi="Cambria" w:cs="Arial"/>
          <w:color w:val="000000"/>
        </w:rPr>
        <w:t xml:space="preserve"> </w:t>
      </w:r>
      <w:r w:rsidR="00F72EBD">
        <w:rPr>
          <w:rFonts w:ascii="Cambria" w:hAnsi="Cambria" w:cs="Arial"/>
          <w:color w:val="000000"/>
        </w:rPr>
        <w:t xml:space="preserve">следующую </w:t>
      </w:r>
      <w:r w:rsidR="00162A03" w:rsidRPr="00162A03">
        <w:rPr>
          <w:rFonts w:ascii="Cambria" w:hAnsi="Cambria" w:cs="Arial"/>
          <w:color w:val="000000"/>
        </w:rPr>
        <w:t>конфиденциальную информацию</w:t>
      </w:r>
      <w:r w:rsidR="00F72EBD">
        <w:rPr>
          <w:rFonts w:ascii="Cambria" w:hAnsi="Cambria" w:cs="Arial"/>
          <w:color w:val="000000"/>
        </w:rPr>
        <w:t>:</w:t>
      </w:r>
    </w:p>
    <w:tbl>
      <w:tblPr>
        <w:tblStyle w:val="ad"/>
        <w:tblW w:w="8897" w:type="dxa"/>
        <w:tblInd w:w="567" w:type="dxa"/>
        <w:tblLook w:val="04A0" w:firstRow="1" w:lastRow="0" w:firstColumn="1" w:lastColumn="0" w:noHBand="0" w:noVBand="1"/>
      </w:tblPr>
      <w:tblGrid>
        <w:gridCol w:w="2943"/>
        <w:gridCol w:w="2410"/>
        <w:gridCol w:w="992"/>
        <w:gridCol w:w="2552"/>
      </w:tblGrid>
      <w:tr w:rsidR="00F72EBD" w:rsidTr="00F72EBD">
        <w:tc>
          <w:tcPr>
            <w:tcW w:w="2943" w:type="dxa"/>
            <w:shd w:val="clear" w:color="auto" w:fill="A6A6A6" w:themeFill="background1" w:themeFillShade="A6"/>
          </w:tcPr>
          <w:p w:rsidR="00F72EBD" w:rsidRDefault="00F72EBD" w:rsidP="00F72EBD">
            <w:pPr>
              <w:widowControl w:val="0"/>
              <w:spacing w:before="60" w:after="60"/>
              <w:ind w:right="23"/>
              <w:jc w:val="center"/>
              <w:rPr>
                <w:rFonts w:ascii="Cambria" w:hAnsi="Cambria" w:cs="Arial"/>
                <w:color w:val="000000"/>
                <w:spacing w:val="-11"/>
              </w:rPr>
            </w:pPr>
            <w:r>
              <w:rPr>
                <w:rFonts w:ascii="Cambria" w:hAnsi="Cambria" w:cs="Arial"/>
                <w:color w:val="000000"/>
                <w:spacing w:val="-11"/>
              </w:rPr>
              <w:t>Наименование документа</w:t>
            </w:r>
          </w:p>
        </w:tc>
        <w:tc>
          <w:tcPr>
            <w:tcW w:w="2410" w:type="dxa"/>
            <w:shd w:val="clear" w:color="auto" w:fill="A6A6A6" w:themeFill="background1" w:themeFillShade="A6"/>
          </w:tcPr>
          <w:p w:rsidR="00F72EBD" w:rsidRDefault="00F72EBD" w:rsidP="00F72EBD">
            <w:pPr>
              <w:widowControl w:val="0"/>
              <w:spacing w:before="60" w:after="60"/>
              <w:ind w:right="23"/>
              <w:jc w:val="center"/>
              <w:rPr>
                <w:rFonts w:ascii="Cambria" w:hAnsi="Cambria" w:cs="Arial"/>
                <w:color w:val="000000"/>
                <w:spacing w:val="-11"/>
              </w:rPr>
            </w:pPr>
            <w:r>
              <w:rPr>
                <w:rFonts w:ascii="Cambria" w:hAnsi="Cambria" w:cs="Arial"/>
                <w:color w:val="000000"/>
                <w:spacing w:val="-11"/>
              </w:rPr>
              <w:t>Носитель информации</w:t>
            </w:r>
          </w:p>
        </w:tc>
        <w:tc>
          <w:tcPr>
            <w:tcW w:w="992" w:type="dxa"/>
            <w:shd w:val="clear" w:color="auto" w:fill="A6A6A6" w:themeFill="background1" w:themeFillShade="A6"/>
          </w:tcPr>
          <w:p w:rsidR="00F72EBD" w:rsidRDefault="00F72EBD" w:rsidP="00F72EBD">
            <w:pPr>
              <w:widowControl w:val="0"/>
              <w:spacing w:before="60" w:after="60"/>
              <w:ind w:right="23"/>
              <w:jc w:val="center"/>
              <w:rPr>
                <w:rFonts w:ascii="Cambria" w:hAnsi="Cambria" w:cs="Arial"/>
                <w:color w:val="000000"/>
                <w:spacing w:val="-11"/>
              </w:rPr>
            </w:pPr>
            <w:r>
              <w:rPr>
                <w:rFonts w:ascii="Cambria" w:hAnsi="Cambria" w:cs="Arial"/>
                <w:color w:val="000000"/>
                <w:spacing w:val="-11"/>
              </w:rPr>
              <w:t>Кол-во</w:t>
            </w:r>
          </w:p>
        </w:tc>
        <w:tc>
          <w:tcPr>
            <w:tcW w:w="2552" w:type="dxa"/>
            <w:shd w:val="clear" w:color="auto" w:fill="A6A6A6" w:themeFill="background1" w:themeFillShade="A6"/>
          </w:tcPr>
          <w:p w:rsidR="00F72EBD" w:rsidRDefault="00F72EBD" w:rsidP="00F72EBD">
            <w:pPr>
              <w:widowControl w:val="0"/>
              <w:spacing w:before="60" w:after="60"/>
              <w:ind w:right="23"/>
              <w:jc w:val="center"/>
              <w:rPr>
                <w:rFonts w:ascii="Cambria" w:hAnsi="Cambria" w:cs="Arial"/>
                <w:color w:val="000000"/>
                <w:spacing w:val="-11"/>
              </w:rPr>
            </w:pPr>
            <w:r>
              <w:rPr>
                <w:rFonts w:ascii="Cambria" w:hAnsi="Cambria" w:cs="Arial"/>
                <w:color w:val="000000"/>
                <w:spacing w:val="-11"/>
              </w:rPr>
              <w:t>Примечания</w:t>
            </w:r>
          </w:p>
        </w:tc>
      </w:tr>
      <w:tr w:rsidR="00F72EBD" w:rsidTr="00F72EBD">
        <w:tc>
          <w:tcPr>
            <w:tcW w:w="2943" w:type="dxa"/>
          </w:tcPr>
          <w:p w:rsidR="00F72EBD" w:rsidRDefault="00F72EBD" w:rsidP="00F72EBD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2410" w:type="dxa"/>
          </w:tcPr>
          <w:p w:rsidR="00F72EBD" w:rsidRDefault="00F72EBD" w:rsidP="00F72EBD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992" w:type="dxa"/>
          </w:tcPr>
          <w:p w:rsidR="00F72EBD" w:rsidRDefault="00F72EBD" w:rsidP="00F72EBD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2552" w:type="dxa"/>
          </w:tcPr>
          <w:p w:rsidR="00F72EBD" w:rsidRDefault="00F72EBD" w:rsidP="00F72EBD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F72EBD" w:rsidTr="00F72EBD">
        <w:tc>
          <w:tcPr>
            <w:tcW w:w="2943" w:type="dxa"/>
            <w:shd w:val="clear" w:color="auto" w:fill="D9D9D9" w:themeFill="background1" w:themeFillShade="D9"/>
          </w:tcPr>
          <w:p w:rsidR="00F72EBD" w:rsidRDefault="00F72EBD" w:rsidP="00F72EBD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F72EBD" w:rsidRDefault="00F72EBD" w:rsidP="00F72EBD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F72EBD" w:rsidRDefault="00F72EBD" w:rsidP="00F72EBD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:rsidR="00F72EBD" w:rsidRDefault="00F72EBD" w:rsidP="00F72EBD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F72EBD" w:rsidTr="00F72EBD">
        <w:tc>
          <w:tcPr>
            <w:tcW w:w="2943" w:type="dxa"/>
          </w:tcPr>
          <w:p w:rsidR="00F72EBD" w:rsidRDefault="00F72EBD" w:rsidP="00F72EBD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2410" w:type="dxa"/>
          </w:tcPr>
          <w:p w:rsidR="00F72EBD" w:rsidRDefault="00F72EBD" w:rsidP="00F72EBD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992" w:type="dxa"/>
          </w:tcPr>
          <w:p w:rsidR="00F72EBD" w:rsidRDefault="00F72EBD" w:rsidP="00F72EBD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2552" w:type="dxa"/>
          </w:tcPr>
          <w:p w:rsidR="00F72EBD" w:rsidRDefault="00F72EBD" w:rsidP="00F72EBD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F72EBD" w:rsidTr="00F72EBD">
        <w:tc>
          <w:tcPr>
            <w:tcW w:w="2943" w:type="dxa"/>
            <w:shd w:val="clear" w:color="auto" w:fill="D9D9D9" w:themeFill="background1" w:themeFillShade="D9"/>
          </w:tcPr>
          <w:p w:rsidR="00F72EBD" w:rsidRDefault="00F72EBD" w:rsidP="00F72EBD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2410" w:type="dxa"/>
            <w:shd w:val="clear" w:color="auto" w:fill="D9D9D9" w:themeFill="background1" w:themeFillShade="D9"/>
          </w:tcPr>
          <w:p w:rsidR="00F72EBD" w:rsidRDefault="00F72EBD" w:rsidP="00F72EBD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F72EBD" w:rsidRDefault="00F72EBD" w:rsidP="00F72EBD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</w:tcPr>
          <w:p w:rsidR="00F72EBD" w:rsidRDefault="00F72EBD" w:rsidP="00F72EBD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</w:tbl>
    <w:p w:rsidR="00F72EBD" w:rsidRPr="00162A03" w:rsidRDefault="00F72EBD" w:rsidP="00F72EBD">
      <w:pPr>
        <w:widowControl w:val="0"/>
        <w:shd w:val="clear" w:color="auto" w:fill="FFFFFF"/>
        <w:spacing w:after="80" w:line="240" w:lineRule="auto"/>
        <w:ind w:right="23"/>
        <w:jc w:val="both"/>
        <w:rPr>
          <w:rFonts w:ascii="Cambria" w:hAnsi="Cambria" w:cs="Arial"/>
          <w:color w:val="000000"/>
          <w:spacing w:val="-11"/>
        </w:rPr>
      </w:pPr>
    </w:p>
    <w:p w:rsidR="00162A03" w:rsidRDefault="00F72EBD" w:rsidP="00162A03">
      <w:pPr>
        <w:widowControl w:val="0"/>
        <w:numPr>
          <w:ilvl w:val="1"/>
          <w:numId w:val="11"/>
        </w:numPr>
        <w:shd w:val="clear" w:color="auto" w:fill="FFFFFF"/>
        <w:tabs>
          <w:tab w:val="clear" w:pos="792"/>
          <w:tab w:val="num" w:pos="567"/>
        </w:tabs>
        <w:spacing w:after="80" w:line="240" w:lineRule="auto"/>
        <w:ind w:left="567" w:right="23" w:hanging="567"/>
        <w:jc w:val="both"/>
        <w:rPr>
          <w:rFonts w:ascii="Cambria" w:hAnsi="Cambria" w:cs="Arial"/>
          <w:color w:val="000000"/>
          <w:spacing w:val="-11"/>
        </w:rPr>
      </w:pPr>
      <w:r>
        <w:rPr>
          <w:rFonts w:ascii="Cambria" w:hAnsi="Cambria" w:cs="Arial"/>
          <w:color w:val="000000"/>
          <w:spacing w:val="-11"/>
        </w:rPr>
        <w:t xml:space="preserve">Всего передано _______ (_____________) документов, из них оригиналов ________ (____________). </w:t>
      </w:r>
    </w:p>
    <w:p w:rsidR="00F72EBD" w:rsidRDefault="00F72EBD" w:rsidP="00162A03">
      <w:pPr>
        <w:widowControl w:val="0"/>
        <w:numPr>
          <w:ilvl w:val="1"/>
          <w:numId w:val="11"/>
        </w:numPr>
        <w:shd w:val="clear" w:color="auto" w:fill="FFFFFF"/>
        <w:tabs>
          <w:tab w:val="clear" w:pos="792"/>
          <w:tab w:val="num" w:pos="567"/>
        </w:tabs>
        <w:spacing w:after="80" w:line="240" w:lineRule="auto"/>
        <w:ind w:left="567" w:right="23" w:hanging="567"/>
        <w:jc w:val="both"/>
        <w:rPr>
          <w:rFonts w:ascii="Cambria" w:hAnsi="Cambria" w:cs="Arial"/>
          <w:color w:val="000000"/>
          <w:spacing w:val="-11"/>
        </w:rPr>
      </w:pPr>
      <w:r>
        <w:rPr>
          <w:rFonts w:ascii="Cambria" w:hAnsi="Cambria" w:cs="Arial"/>
          <w:color w:val="000000"/>
          <w:spacing w:val="-11"/>
        </w:rPr>
        <w:t xml:space="preserve">Передаваемые по настоящему акту документы могут быть использованы Получающей стороной для целей, указанных </w:t>
      </w:r>
      <w:r w:rsidRPr="00F00D1D">
        <w:rPr>
          <w:rFonts w:ascii="Cambria" w:hAnsi="Cambria" w:cs="Arial"/>
          <w:color w:val="0D0D0D" w:themeColor="text1" w:themeTint="F2"/>
          <w:spacing w:val="-11"/>
        </w:rPr>
        <w:t xml:space="preserve">в </w:t>
      </w:r>
      <w:hyperlink r:id="rId9" w:history="1">
        <w:r w:rsidRPr="00F00D1D">
          <w:rPr>
            <w:rStyle w:val="a7"/>
            <w:rFonts w:ascii="Cambria" w:hAnsi="Cambria" w:cs="Arial"/>
            <w:color w:val="0D0D0D" w:themeColor="text1" w:themeTint="F2"/>
            <w:spacing w:val="-11"/>
            <w:u w:val="none"/>
          </w:rPr>
          <w:t>Договоре конфиденциальности</w:t>
        </w:r>
      </w:hyperlink>
      <w:r w:rsidRPr="00F00D1D">
        <w:rPr>
          <w:rFonts w:ascii="Cambria" w:hAnsi="Cambria" w:cs="Arial"/>
          <w:color w:val="0D0D0D" w:themeColor="text1" w:themeTint="F2"/>
          <w:spacing w:val="-11"/>
        </w:rPr>
        <w:t>, а также</w:t>
      </w:r>
      <w:r>
        <w:rPr>
          <w:rFonts w:ascii="Cambria" w:hAnsi="Cambria" w:cs="Arial"/>
          <w:color w:val="000000"/>
          <w:spacing w:val="-11"/>
        </w:rPr>
        <w:t xml:space="preserve"> для передачи следующим лицам и/или компаниям:</w:t>
      </w:r>
    </w:p>
    <w:tbl>
      <w:tblPr>
        <w:tblStyle w:val="ad"/>
        <w:tblW w:w="8897" w:type="dxa"/>
        <w:tblInd w:w="567" w:type="dxa"/>
        <w:tblLook w:val="04A0" w:firstRow="1" w:lastRow="0" w:firstColumn="1" w:lastColumn="0" w:noHBand="0" w:noVBand="1"/>
      </w:tblPr>
      <w:tblGrid>
        <w:gridCol w:w="8897"/>
      </w:tblGrid>
      <w:tr w:rsidR="00F72EBD" w:rsidTr="00655A6F">
        <w:tc>
          <w:tcPr>
            <w:tcW w:w="8897" w:type="dxa"/>
            <w:shd w:val="clear" w:color="auto" w:fill="BFBFBF" w:themeFill="background1" w:themeFillShade="BF"/>
          </w:tcPr>
          <w:p w:rsidR="00F72EBD" w:rsidRDefault="00F72EBD" w:rsidP="00ED41A2">
            <w:pPr>
              <w:widowControl w:val="0"/>
              <w:spacing w:before="60" w:after="60"/>
              <w:ind w:right="23"/>
              <w:jc w:val="center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F72EBD" w:rsidTr="00F72EBD">
        <w:tc>
          <w:tcPr>
            <w:tcW w:w="8897" w:type="dxa"/>
          </w:tcPr>
          <w:p w:rsidR="00F72EBD" w:rsidRDefault="00F72EBD" w:rsidP="00ED41A2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  <w:tr w:rsidR="00F72EBD" w:rsidTr="00F72EBD">
        <w:tc>
          <w:tcPr>
            <w:tcW w:w="8897" w:type="dxa"/>
            <w:shd w:val="clear" w:color="auto" w:fill="D9D9D9" w:themeFill="background1" w:themeFillShade="D9"/>
          </w:tcPr>
          <w:p w:rsidR="00F72EBD" w:rsidRDefault="00F72EBD" w:rsidP="00ED41A2">
            <w:pPr>
              <w:widowControl w:val="0"/>
              <w:spacing w:before="60" w:after="60"/>
              <w:ind w:right="23"/>
              <w:jc w:val="both"/>
              <w:rPr>
                <w:rFonts w:ascii="Cambria" w:hAnsi="Cambria" w:cs="Arial"/>
                <w:color w:val="000000"/>
                <w:spacing w:val="-11"/>
              </w:rPr>
            </w:pPr>
          </w:p>
        </w:tc>
      </w:tr>
    </w:tbl>
    <w:p w:rsidR="00F72EBD" w:rsidRPr="00162A03" w:rsidRDefault="00F72EBD" w:rsidP="00F72EBD">
      <w:pPr>
        <w:widowControl w:val="0"/>
        <w:shd w:val="clear" w:color="auto" w:fill="FFFFFF"/>
        <w:spacing w:after="80" w:line="240" w:lineRule="auto"/>
        <w:ind w:left="567" w:right="23"/>
        <w:jc w:val="both"/>
        <w:rPr>
          <w:rFonts w:ascii="Cambria" w:hAnsi="Cambria" w:cs="Arial"/>
          <w:color w:val="000000"/>
          <w:spacing w:val="-11"/>
        </w:rPr>
      </w:pPr>
    </w:p>
    <w:tbl>
      <w:tblPr>
        <w:tblW w:w="972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64"/>
        <w:gridCol w:w="4864"/>
      </w:tblGrid>
      <w:tr w:rsidR="00162A03" w:rsidRPr="00092ED8" w:rsidTr="005C5A24">
        <w:trPr>
          <w:trHeight w:hRule="exact" w:val="1598"/>
        </w:trPr>
        <w:tc>
          <w:tcPr>
            <w:tcW w:w="4864" w:type="dxa"/>
          </w:tcPr>
          <w:p w:rsidR="005C5A24" w:rsidRDefault="005C5A24" w:rsidP="005C5A24">
            <w:pPr>
              <w:spacing w:after="0"/>
              <w:rPr>
                <w:rFonts w:ascii="Cambria" w:hAnsi="Cambria" w:cs="Arial"/>
                <w:color w:val="000000"/>
                <w:spacing w:val="-1"/>
              </w:rPr>
            </w:pPr>
          </w:p>
          <w:p w:rsidR="00162A03" w:rsidRPr="005C5A24" w:rsidRDefault="00F72EBD" w:rsidP="005C5A24">
            <w:pPr>
              <w:spacing w:after="0"/>
              <w:rPr>
                <w:rFonts w:ascii="Cambria" w:hAnsi="Cambria" w:cs="Arial"/>
                <w:color w:val="000000"/>
                <w:spacing w:val="-1"/>
              </w:rPr>
            </w:pPr>
            <w:r w:rsidRPr="005C5A24">
              <w:rPr>
                <w:rFonts w:ascii="Cambria" w:hAnsi="Cambria" w:cs="Arial"/>
                <w:color w:val="000000"/>
                <w:spacing w:val="-1"/>
              </w:rPr>
              <w:t>Раскрывающ</w:t>
            </w:r>
            <w:r>
              <w:rPr>
                <w:rFonts w:ascii="Cambria" w:hAnsi="Cambria" w:cs="Arial"/>
                <w:color w:val="000000"/>
                <w:spacing w:val="-1"/>
              </w:rPr>
              <w:t>ая</w:t>
            </w:r>
            <w:r w:rsidRPr="005C5A24">
              <w:rPr>
                <w:rFonts w:ascii="Cambria" w:hAnsi="Cambria" w:cs="Arial"/>
                <w:color w:val="000000"/>
                <w:spacing w:val="-1"/>
              </w:rPr>
              <w:t xml:space="preserve"> сторон</w:t>
            </w:r>
            <w:r>
              <w:rPr>
                <w:rFonts w:ascii="Cambria" w:hAnsi="Cambria" w:cs="Arial"/>
                <w:color w:val="000000"/>
                <w:spacing w:val="-1"/>
              </w:rPr>
              <w:t>а</w:t>
            </w:r>
            <w:r w:rsidRPr="005C5A24">
              <w:rPr>
                <w:rFonts w:ascii="Cambria" w:hAnsi="Cambria" w:cs="Arial"/>
                <w:color w:val="000000"/>
                <w:spacing w:val="-1"/>
              </w:rPr>
              <w:t xml:space="preserve"> </w:t>
            </w:r>
          </w:p>
          <w:p w:rsidR="00162A03" w:rsidRDefault="00162A03" w:rsidP="005C5A24">
            <w:pPr>
              <w:pStyle w:val="af0"/>
              <w:tabs>
                <w:tab w:val="left" w:pos="0"/>
                <w:tab w:val="left" w:pos="4287"/>
              </w:tabs>
              <w:rPr>
                <w:rFonts w:ascii="Cambria" w:hAnsi="Cambria" w:cs="Arial"/>
                <w:u w:val="single"/>
              </w:rPr>
            </w:pPr>
          </w:p>
          <w:p w:rsidR="00162A03" w:rsidRPr="00092ED8" w:rsidRDefault="00162A03" w:rsidP="005C5A24">
            <w:pPr>
              <w:pStyle w:val="af0"/>
              <w:tabs>
                <w:tab w:val="left" w:pos="0"/>
                <w:tab w:val="left" w:pos="4287"/>
              </w:tabs>
              <w:rPr>
                <w:rFonts w:ascii="Cambria" w:hAnsi="Cambria" w:cs="Arial"/>
                <w:u w:val="single"/>
              </w:rPr>
            </w:pPr>
            <w:r w:rsidRPr="00092ED8">
              <w:rPr>
                <w:rFonts w:ascii="Cambria" w:hAnsi="Cambria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2ED8">
              <w:rPr>
                <w:rFonts w:ascii="Cambria" w:hAnsi="Cambria" w:cs="Arial"/>
                <w:u w:val="single"/>
              </w:rPr>
              <w:instrText xml:space="preserve"> FORMTEXT </w:instrText>
            </w:r>
            <w:r w:rsidRPr="00092ED8">
              <w:rPr>
                <w:rFonts w:ascii="Cambria" w:hAnsi="Cambria" w:cs="Arial"/>
                <w:u w:val="single"/>
              </w:rPr>
            </w:r>
            <w:r w:rsidRPr="00092ED8">
              <w:rPr>
                <w:rFonts w:ascii="Cambria" w:hAnsi="Cambria" w:cs="Arial"/>
                <w:u w:val="single"/>
              </w:rPr>
              <w:fldChar w:fldCharType="separate"/>
            </w:r>
            <w:r w:rsidRPr="00092ED8">
              <w:rPr>
                <w:rFonts w:ascii="Cambria" w:eastAsia="Arial Unicode MS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eastAsia="Arial Unicode MS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eastAsia="Arial Unicode MS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eastAsia="Arial Unicode MS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eastAsia="Arial Unicode MS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u w:val="single"/>
              </w:rPr>
              <w:fldChar w:fldCharType="end"/>
            </w:r>
            <w:r w:rsidRPr="00092ED8">
              <w:rPr>
                <w:rFonts w:ascii="Cambria" w:hAnsi="Cambria" w:cs="Arial"/>
                <w:u w:val="single"/>
              </w:rPr>
              <w:t xml:space="preserve">     </w:t>
            </w:r>
            <w:r w:rsidRPr="00092ED8">
              <w:rPr>
                <w:rFonts w:ascii="Cambria" w:hAnsi="Cambria" w:cs="Arial"/>
                <w:u w:val="single"/>
              </w:rPr>
              <w:tab/>
            </w:r>
          </w:p>
          <w:p w:rsidR="00162A03" w:rsidRPr="00CD4646" w:rsidRDefault="00162A03" w:rsidP="005C5A24">
            <w:pPr>
              <w:pStyle w:val="af1"/>
              <w:ind w:left="601" w:right="458"/>
              <w:rPr>
                <w:rFonts w:ascii="Cambria" w:hAnsi="Cambria" w:cs="Arial"/>
                <w:sz w:val="14"/>
                <w:szCs w:val="14"/>
              </w:rPr>
            </w:pPr>
            <w:r w:rsidRPr="00CD4646">
              <w:rPr>
                <w:rFonts w:ascii="Cambria" w:hAnsi="Cambria" w:cs="Arial"/>
                <w:sz w:val="14"/>
                <w:szCs w:val="14"/>
              </w:rPr>
              <w:t>подпись, инициалы, фамилия</w:t>
            </w:r>
          </w:p>
          <w:p w:rsidR="00162A03" w:rsidRPr="00F00D1D" w:rsidRDefault="00162A03" w:rsidP="005C5A24">
            <w:pPr>
              <w:spacing w:after="0" w:line="360" w:lineRule="auto"/>
              <w:rPr>
                <w:rFonts w:ascii="Cambria" w:hAnsi="Cambria" w:cs="Arial"/>
                <w:sz w:val="14"/>
                <w:szCs w:val="14"/>
              </w:rPr>
            </w:pPr>
            <w:r w:rsidRPr="00F00D1D">
              <w:rPr>
                <w:rFonts w:ascii="Cambria" w:hAnsi="Cambria" w:cs="Arial"/>
                <w:sz w:val="14"/>
                <w:szCs w:val="14"/>
              </w:rPr>
              <w:t>М.П.</w:t>
            </w:r>
          </w:p>
        </w:tc>
        <w:tc>
          <w:tcPr>
            <w:tcW w:w="4864" w:type="dxa"/>
          </w:tcPr>
          <w:p w:rsidR="005C5A24" w:rsidRDefault="005C5A24" w:rsidP="005C5A24">
            <w:pPr>
              <w:spacing w:after="0"/>
              <w:rPr>
                <w:rFonts w:ascii="Cambria" w:hAnsi="Cambria" w:cs="Arial"/>
                <w:color w:val="000000"/>
                <w:spacing w:val="-1"/>
              </w:rPr>
            </w:pPr>
          </w:p>
          <w:p w:rsidR="00162A03" w:rsidRPr="005C5A24" w:rsidRDefault="00F72EBD" w:rsidP="005C5A24">
            <w:pPr>
              <w:spacing w:after="0"/>
              <w:rPr>
                <w:rFonts w:ascii="Cambria" w:hAnsi="Cambria" w:cs="Arial"/>
                <w:color w:val="000000"/>
                <w:spacing w:val="-1"/>
              </w:rPr>
            </w:pPr>
            <w:r>
              <w:rPr>
                <w:rFonts w:ascii="Cambria" w:hAnsi="Cambria" w:cs="Arial"/>
                <w:color w:val="000000"/>
                <w:spacing w:val="-1"/>
              </w:rPr>
              <w:t>Получающая сторона</w:t>
            </w:r>
          </w:p>
          <w:p w:rsidR="00162A03" w:rsidRDefault="00162A03" w:rsidP="005C5A24">
            <w:pPr>
              <w:pStyle w:val="af0"/>
              <w:tabs>
                <w:tab w:val="left" w:pos="0"/>
                <w:tab w:val="left" w:pos="4287"/>
              </w:tabs>
              <w:rPr>
                <w:rFonts w:ascii="Cambria" w:hAnsi="Cambria" w:cs="Arial"/>
                <w:u w:val="single"/>
              </w:rPr>
            </w:pPr>
          </w:p>
          <w:p w:rsidR="00162A03" w:rsidRPr="00092ED8" w:rsidRDefault="00162A03" w:rsidP="005C5A24">
            <w:pPr>
              <w:pStyle w:val="af0"/>
              <w:tabs>
                <w:tab w:val="left" w:pos="0"/>
                <w:tab w:val="left" w:pos="4287"/>
              </w:tabs>
              <w:rPr>
                <w:rFonts w:ascii="Cambria" w:hAnsi="Cambria" w:cs="Arial"/>
                <w:u w:val="single"/>
              </w:rPr>
            </w:pPr>
            <w:r w:rsidRPr="00092ED8">
              <w:rPr>
                <w:rFonts w:ascii="Cambria" w:hAnsi="Cambria" w:cs="Arial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2ED8">
              <w:rPr>
                <w:rFonts w:ascii="Cambria" w:hAnsi="Cambria" w:cs="Arial"/>
                <w:u w:val="single"/>
              </w:rPr>
              <w:instrText xml:space="preserve"> FORMTEXT </w:instrText>
            </w:r>
            <w:r w:rsidRPr="00092ED8">
              <w:rPr>
                <w:rFonts w:ascii="Cambria" w:hAnsi="Cambria" w:cs="Arial"/>
                <w:u w:val="single"/>
              </w:rPr>
            </w:r>
            <w:r w:rsidRPr="00092ED8">
              <w:rPr>
                <w:rFonts w:ascii="Cambria" w:hAnsi="Cambria" w:cs="Arial"/>
                <w:u w:val="single"/>
              </w:rPr>
              <w:fldChar w:fldCharType="separate"/>
            </w:r>
            <w:r w:rsidRPr="00092ED8">
              <w:rPr>
                <w:rFonts w:ascii="Cambria" w:eastAsia="Arial Unicode MS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eastAsia="Arial Unicode MS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eastAsia="Arial Unicode MS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eastAsia="Arial Unicode MS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eastAsia="Arial Unicode MS" w:hAnsi="Cambria" w:cs="Arial"/>
                <w:noProof/>
                <w:u w:val="single"/>
              </w:rPr>
              <w:t> </w:t>
            </w:r>
            <w:r w:rsidRPr="00092ED8">
              <w:rPr>
                <w:rFonts w:ascii="Cambria" w:hAnsi="Cambria" w:cs="Arial"/>
                <w:u w:val="single"/>
              </w:rPr>
              <w:fldChar w:fldCharType="end"/>
            </w:r>
            <w:r w:rsidRPr="00092ED8">
              <w:rPr>
                <w:rFonts w:ascii="Cambria" w:hAnsi="Cambria" w:cs="Arial"/>
                <w:u w:val="single"/>
              </w:rPr>
              <w:tab/>
            </w:r>
          </w:p>
          <w:p w:rsidR="00162A03" w:rsidRPr="00CD4646" w:rsidRDefault="00162A03" w:rsidP="005C5A24">
            <w:pPr>
              <w:pStyle w:val="af1"/>
              <w:ind w:left="601" w:right="458"/>
              <w:rPr>
                <w:rFonts w:ascii="Cambria" w:hAnsi="Cambria" w:cs="Arial"/>
                <w:sz w:val="14"/>
                <w:szCs w:val="14"/>
              </w:rPr>
            </w:pPr>
            <w:r w:rsidRPr="00CD4646">
              <w:rPr>
                <w:rFonts w:ascii="Cambria" w:hAnsi="Cambria" w:cs="Arial"/>
                <w:sz w:val="14"/>
                <w:szCs w:val="14"/>
              </w:rPr>
              <w:t>подпись, инициалы, фамилия</w:t>
            </w:r>
          </w:p>
          <w:p w:rsidR="00162A03" w:rsidRPr="00F00D1D" w:rsidRDefault="00162A03" w:rsidP="005C5A24">
            <w:pPr>
              <w:spacing w:after="0" w:line="360" w:lineRule="auto"/>
              <w:rPr>
                <w:rFonts w:ascii="Cambria" w:hAnsi="Cambria" w:cs="Arial"/>
                <w:sz w:val="14"/>
                <w:szCs w:val="14"/>
              </w:rPr>
            </w:pPr>
            <w:r w:rsidRPr="00F00D1D">
              <w:rPr>
                <w:rFonts w:ascii="Cambria" w:hAnsi="Cambria" w:cs="Arial"/>
                <w:sz w:val="14"/>
                <w:szCs w:val="14"/>
              </w:rPr>
              <w:t>М.П.</w:t>
            </w:r>
          </w:p>
        </w:tc>
      </w:tr>
    </w:tbl>
    <w:p w:rsidR="00162A03" w:rsidRPr="00162A03" w:rsidRDefault="00162A03" w:rsidP="00162A03">
      <w:pPr>
        <w:shd w:val="clear" w:color="auto" w:fill="FFFFFF"/>
        <w:tabs>
          <w:tab w:val="left" w:pos="3352"/>
        </w:tabs>
        <w:spacing w:before="277"/>
        <w:ind w:left="14"/>
        <w:rPr>
          <w:rFonts w:ascii="Cambria" w:hAnsi="Cambria" w:cs="Arial"/>
          <w:b/>
        </w:rPr>
      </w:pPr>
      <w:r w:rsidRPr="00092ED8">
        <w:rPr>
          <w:rFonts w:ascii="Cambria" w:hAnsi="Cambria" w:cs="Arial"/>
          <w:b/>
          <w:color w:val="000000"/>
          <w:spacing w:val="-1"/>
        </w:rPr>
        <w:t xml:space="preserve">                   </w:t>
      </w:r>
      <w:r w:rsidRPr="00092ED8">
        <w:rPr>
          <w:rFonts w:ascii="Cambria" w:hAnsi="Cambria" w:cs="Arial"/>
          <w:b/>
          <w:color w:val="000000"/>
          <w:spacing w:val="-1"/>
        </w:rPr>
        <w:tab/>
        <w:t xml:space="preserve">    </w:t>
      </w:r>
      <w:r>
        <w:rPr>
          <w:rFonts w:ascii="Cambria" w:hAnsi="Cambria" w:cs="Arial"/>
          <w:b/>
          <w:color w:val="000000"/>
          <w:spacing w:val="-1"/>
        </w:rPr>
        <w:t xml:space="preserve">       </w:t>
      </w:r>
    </w:p>
    <w:sectPr w:rsidR="00162A03" w:rsidRPr="00162A03" w:rsidSect="00D40BC0">
      <w:headerReference w:type="default" r:id="rId10"/>
      <w:footerReference w:type="default" r:id="rId11"/>
      <w:pgSz w:w="11906" w:h="16838"/>
      <w:pgMar w:top="993" w:right="850" w:bottom="1560" w:left="1701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11890" w:rsidRDefault="00F11890" w:rsidP="009B3D55">
      <w:pPr>
        <w:spacing w:after="0" w:line="240" w:lineRule="auto"/>
      </w:pPr>
      <w:r>
        <w:separator/>
      </w:r>
    </w:p>
  </w:endnote>
  <w:endnote w:type="continuationSeparator" w:id="0">
    <w:p w:rsidR="00F11890" w:rsidRDefault="00F11890" w:rsidP="009B3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44367" w:rsidRPr="00934404" w:rsidRDefault="00934404" w:rsidP="00934404">
    <w:pPr>
      <w:pStyle w:val="a5"/>
      <w:rPr>
        <w:rFonts w:ascii="Cambria" w:hAnsi="Cambria"/>
        <w:sz w:val="20"/>
        <w:szCs w:val="20"/>
      </w:rPr>
    </w:pPr>
    <w:r w:rsidRPr="00934404">
      <w:rPr>
        <w:rFonts w:ascii="Cambria" w:hAnsi="Cambria"/>
        <w:sz w:val="20"/>
        <w:szCs w:val="20"/>
      </w:rPr>
      <w:ptab w:relativeTo="margin" w:alignment="right" w:leader="none"/>
    </w:r>
    <w:r w:rsidRPr="00934404">
      <w:rPr>
        <w:rFonts w:ascii="Cambria" w:hAnsi="Cambria"/>
        <w:sz w:val="20"/>
        <w:szCs w:val="20"/>
      </w:rPr>
      <w:t>стр.</w:t>
    </w:r>
    <w:r w:rsidRPr="00934404">
      <w:rPr>
        <w:rFonts w:ascii="Cambria" w:eastAsiaTheme="majorEastAsia" w:hAnsi="Cambria" w:cstheme="majorBidi"/>
        <w:sz w:val="20"/>
        <w:szCs w:val="20"/>
      </w:rPr>
      <w:t xml:space="preserve"> </w:t>
    </w:r>
    <w:r w:rsidRPr="00934404">
      <w:rPr>
        <w:rFonts w:ascii="Cambria" w:eastAsiaTheme="minorEastAsia" w:hAnsi="Cambria"/>
        <w:sz w:val="20"/>
        <w:szCs w:val="20"/>
      </w:rPr>
      <w:fldChar w:fldCharType="begin"/>
    </w:r>
    <w:r w:rsidRPr="00934404">
      <w:rPr>
        <w:rFonts w:ascii="Cambria" w:hAnsi="Cambria"/>
        <w:sz w:val="20"/>
        <w:szCs w:val="20"/>
      </w:rPr>
      <w:instrText>PAGE    \* MERGEFORMAT</w:instrText>
    </w:r>
    <w:r w:rsidRPr="00934404">
      <w:rPr>
        <w:rFonts w:ascii="Cambria" w:eastAsiaTheme="minorEastAsia" w:hAnsi="Cambria"/>
        <w:sz w:val="20"/>
        <w:szCs w:val="20"/>
      </w:rPr>
      <w:fldChar w:fldCharType="separate"/>
    </w:r>
    <w:r w:rsidR="00F00D1D" w:rsidRPr="00F00D1D">
      <w:rPr>
        <w:rFonts w:ascii="Cambria" w:eastAsiaTheme="majorEastAsia" w:hAnsi="Cambria" w:cstheme="majorBidi"/>
        <w:noProof/>
        <w:sz w:val="20"/>
        <w:szCs w:val="20"/>
      </w:rPr>
      <w:t>1</w:t>
    </w:r>
    <w:r w:rsidRPr="00934404">
      <w:rPr>
        <w:rFonts w:ascii="Cambria" w:eastAsiaTheme="majorEastAsia" w:hAnsi="Cambria" w:cstheme="majorBid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11890" w:rsidRDefault="00F11890" w:rsidP="009B3D55">
      <w:pPr>
        <w:spacing w:after="0" w:line="240" w:lineRule="auto"/>
      </w:pPr>
      <w:r>
        <w:separator/>
      </w:r>
    </w:p>
  </w:footnote>
  <w:footnote w:type="continuationSeparator" w:id="0">
    <w:p w:rsidR="00F11890" w:rsidRDefault="00F11890" w:rsidP="009B3D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d"/>
      <w:tblW w:w="9480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821"/>
      <w:gridCol w:w="3659"/>
    </w:tblGrid>
    <w:tr w:rsidR="00D40BC0" w:rsidRPr="00934404" w:rsidTr="00934404">
      <w:trPr>
        <w:trHeight w:val="342"/>
      </w:trPr>
      <w:tc>
        <w:tcPr>
          <w:tcW w:w="5821" w:type="dxa"/>
        </w:tcPr>
        <w:p w:rsidR="00D40BC0" w:rsidRPr="00934404" w:rsidRDefault="00F00D1D" w:rsidP="00F00D1D">
          <w:pPr>
            <w:pStyle w:val="a3"/>
            <w:tabs>
              <w:tab w:val="clear" w:pos="4677"/>
            </w:tabs>
            <w:spacing w:after="200"/>
            <w:rPr>
              <w:rFonts w:asciiTheme="majorHAnsi" w:hAnsiTheme="majorHAnsi"/>
              <w:sz w:val="20"/>
              <w:szCs w:val="20"/>
            </w:rPr>
          </w:pPr>
          <w:r>
            <w:rPr>
              <w:rFonts w:asciiTheme="majorHAnsi" w:hAnsiTheme="majorHAnsi"/>
              <w:sz w:val="20"/>
              <w:szCs w:val="20"/>
            </w:rPr>
            <w:t>Приложение к д</w:t>
          </w:r>
          <w:r w:rsidR="00D40BC0" w:rsidRPr="00934404">
            <w:rPr>
              <w:rFonts w:asciiTheme="majorHAnsi" w:hAnsiTheme="majorHAnsi"/>
              <w:sz w:val="20"/>
              <w:szCs w:val="20"/>
            </w:rPr>
            <w:t>оговор</w:t>
          </w:r>
          <w:r>
            <w:rPr>
              <w:rFonts w:asciiTheme="majorHAnsi" w:hAnsiTheme="majorHAnsi"/>
              <w:sz w:val="20"/>
              <w:szCs w:val="20"/>
            </w:rPr>
            <w:t>у</w:t>
          </w:r>
          <w:r w:rsidR="00D40BC0" w:rsidRPr="00934404">
            <w:rPr>
              <w:rFonts w:asciiTheme="majorHAnsi" w:hAnsiTheme="majorHAnsi"/>
              <w:sz w:val="20"/>
              <w:szCs w:val="20"/>
            </w:rPr>
            <w:t xml:space="preserve"> о конфиденциальности</w:t>
          </w:r>
        </w:p>
      </w:tc>
      <w:tc>
        <w:tcPr>
          <w:tcW w:w="3659" w:type="dxa"/>
        </w:tcPr>
        <w:p w:rsidR="00D40BC0" w:rsidRPr="00934404" w:rsidRDefault="00D40BC0" w:rsidP="00D40BC0">
          <w:pPr>
            <w:pStyle w:val="a3"/>
            <w:spacing w:after="200"/>
            <w:ind w:left="-107" w:firstLine="107"/>
            <w:jc w:val="right"/>
            <w:rPr>
              <w:rFonts w:asciiTheme="majorHAnsi" w:hAnsiTheme="majorHAnsi"/>
              <w:sz w:val="20"/>
              <w:szCs w:val="20"/>
            </w:rPr>
          </w:pPr>
          <w:r w:rsidRPr="00934404">
            <w:rPr>
              <w:rFonts w:asciiTheme="majorHAnsi" w:hAnsiTheme="majorHAnsi"/>
              <w:sz w:val="20"/>
              <w:szCs w:val="20"/>
            </w:rPr>
            <w:t>Наименование компании</w:t>
          </w:r>
        </w:p>
      </w:tc>
    </w:tr>
  </w:tbl>
  <w:p w:rsidR="00D40BC0" w:rsidRPr="00D40BC0" w:rsidRDefault="00D40BC0" w:rsidP="00D40BC0">
    <w:pPr>
      <w:pStyle w:val="a3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63AC1"/>
    <w:multiLevelType w:val="multilevel"/>
    <w:tmpl w:val="8F2646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0029F2"/>
    <w:multiLevelType w:val="hybridMultilevel"/>
    <w:tmpl w:val="D99E250A"/>
    <w:lvl w:ilvl="0" w:tplc="35321F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97991"/>
    <w:multiLevelType w:val="multilevel"/>
    <w:tmpl w:val="0F7ECB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76057FE"/>
    <w:multiLevelType w:val="multilevel"/>
    <w:tmpl w:val="D4CC1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C2D034E"/>
    <w:multiLevelType w:val="multilevel"/>
    <w:tmpl w:val="B002D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348213DF"/>
    <w:multiLevelType w:val="multilevel"/>
    <w:tmpl w:val="07E424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A7551EC"/>
    <w:multiLevelType w:val="multilevel"/>
    <w:tmpl w:val="D48C9F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44E00373"/>
    <w:multiLevelType w:val="multilevel"/>
    <w:tmpl w:val="DF0420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AEA398B"/>
    <w:multiLevelType w:val="hybridMultilevel"/>
    <w:tmpl w:val="A3825592"/>
    <w:lvl w:ilvl="0" w:tplc="35321F42">
      <w:start w:val="1"/>
      <w:numFmt w:val="bullet"/>
      <w:lvlText w:val="­"/>
      <w:lvlJc w:val="left"/>
      <w:pPr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88628A6"/>
    <w:multiLevelType w:val="hybridMultilevel"/>
    <w:tmpl w:val="692A06E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5516432"/>
    <w:multiLevelType w:val="multilevel"/>
    <w:tmpl w:val="5DCE25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CA21B8B"/>
    <w:multiLevelType w:val="hybridMultilevel"/>
    <w:tmpl w:val="91E80694"/>
    <w:lvl w:ilvl="0" w:tplc="35321F42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7018295">
    <w:abstractNumId w:val="9"/>
  </w:num>
  <w:num w:numId="2" w16cid:durableId="199822421">
    <w:abstractNumId w:val="0"/>
  </w:num>
  <w:num w:numId="3" w16cid:durableId="634800412">
    <w:abstractNumId w:val="2"/>
  </w:num>
  <w:num w:numId="4" w16cid:durableId="104884025">
    <w:abstractNumId w:val="7"/>
  </w:num>
  <w:num w:numId="5" w16cid:durableId="1908801794">
    <w:abstractNumId w:val="10"/>
  </w:num>
  <w:num w:numId="6" w16cid:durableId="1606107513">
    <w:abstractNumId w:val="5"/>
  </w:num>
  <w:num w:numId="7" w16cid:durableId="1748380165">
    <w:abstractNumId w:val="1"/>
  </w:num>
  <w:num w:numId="8" w16cid:durableId="1196891523">
    <w:abstractNumId w:val="8"/>
  </w:num>
  <w:num w:numId="9" w16cid:durableId="700323943">
    <w:abstractNumId w:val="4"/>
  </w:num>
  <w:num w:numId="10" w16cid:durableId="141427937">
    <w:abstractNumId w:val="3"/>
  </w:num>
  <w:num w:numId="11" w16cid:durableId="1297761008">
    <w:abstractNumId w:val="6"/>
  </w:num>
  <w:num w:numId="12" w16cid:durableId="156371154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3D55"/>
    <w:rsid w:val="00057245"/>
    <w:rsid w:val="00085D91"/>
    <w:rsid w:val="000C434A"/>
    <w:rsid w:val="000E0758"/>
    <w:rsid w:val="000E087A"/>
    <w:rsid w:val="000E0D14"/>
    <w:rsid w:val="000E15A0"/>
    <w:rsid w:val="000E7F2D"/>
    <w:rsid w:val="0010512A"/>
    <w:rsid w:val="00120EBF"/>
    <w:rsid w:val="00153588"/>
    <w:rsid w:val="00162A03"/>
    <w:rsid w:val="00163813"/>
    <w:rsid w:val="001804CD"/>
    <w:rsid w:val="001D3C19"/>
    <w:rsid w:val="00222050"/>
    <w:rsid w:val="00232DD7"/>
    <w:rsid w:val="00293852"/>
    <w:rsid w:val="002C5A38"/>
    <w:rsid w:val="002D0723"/>
    <w:rsid w:val="002F1229"/>
    <w:rsid w:val="00337C91"/>
    <w:rsid w:val="00354EFA"/>
    <w:rsid w:val="00365991"/>
    <w:rsid w:val="0038729A"/>
    <w:rsid w:val="003D2B04"/>
    <w:rsid w:val="004157EC"/>
    <w:rsid w:val="0045389F"/>
    <w:rsid w:val="00454D56"/>
    <w:rsid w:val="00487110"/>
    <w:rsid w:val="00493847"/>
    <w:rsid w:val="004A79C9"/>
    <w:rsid w:val="004C0E85"/>
    <w:rsid w:val="004C7D74"/>
    <w:rsid w:val="004E2674"/>
    <w:rsid w:val="00514995"/>
    <w:rsid w:val="005A395B"/>
    <w:rsid w:val="005C5A24"/>
    <w:rsid w:val="005D634C"/>
    <w:rsid w:val="00614FFE"/>
    <w:rsid w:val="00651532"/>
    <w:rsid w:val="006532AE"/>
    <w:rsid w:val="00655A6F"/>
    <w:rsid w:val="006A6CF7"/>
    <w:rsid w:val="006D32BB"/>
    <w:rsid w:val="006F7EFB"/>
    <w:rsid w:val="00727A5F"/>
    <w:rsid w:val="00753123"/>
    <w:rsid w:val="0076436A"/>
    <w:rsid w:val="007A18B6"/>
    <w:rsid w:val="00835903"/>
    <w:rsid w:val="0088605A"/>
    <w:rsid w:val="00886C21"/>
    <w:rsid w:val="00890481"/>
    <w:rsid w:val="008C6019"/>
    <w:rsid w:val="008D10D2"/>
    <w:rsid w:val="009271CB"/>
    <w:rsid w:val="00934404"/>
    <w:rsid w:val="00944367"/>
    <w:rsid w:val="00952ECD"/>
    <w:rsid w:val="009B16C4"/>
    <w:rsid w:val="009B3D55"/>
    <w:rsid w:val="009D2EF9"/>
    <w:rsid w:val="009F3419"/>
    <w:rsid w:val="00A11DB3"/>
    <w:rsid w:val="00A2319F"/>
    <w:rsid w:val="00A320ED"/>
    <w:rsid w:val="00A33B09"/>
    <w:rsid w:val="00A52494"/>
    <w:rsid w:val="00AA796C"/>
    <w:rsid w:val="00AB16C8"/>
    <w:rsid w:val="00AC778D"/>
    <w:rsid w:val="00AD5F26"/>
    <w:rsid w:val="00AE4D49"/>
    <w:rsid w:val="00AE7787"/>
    <w:rsid w:val="00B12BFC"/>
    <w:rsid w:val="00B35BC8"/>
    <w:rsid w:val="00B7430C"/>
    <w:rsid w:val="00BA47C4"/>
    <w:rsid w:val="00BC5391"/>
    <w:rsid w:val="00BE7208"/>
    <w:rsid w:val="00C77D61"/>
    <w:rsid w:val="00CC1925"/>
    <w:rsid w:val="00CC3E4F"/>
    <w:rsid w:val="00D40BC0"/>
    <w:rsid w:val="00D51AB0"/>
    <w:rsid w:val="00D7072C"/>
    <w:rsid w:val="00D72B3F"/>
    <w:rsid w:val="00E5335E"/>
    <w:rsid w:val="00E6094E"/>
    <w:rsid w:val="00EE4013"/>
    <w:rsid w:val="00EF303D"/>
    <w:rsid w:val="00F00D1D"/>
    <w:rsid w:val="00F11890"/>
    <w:rsid w:val="00F6304E"/>
    <w:rsid w:val="00F64844"/>
    <w:rsid w:val="00F72EBD"/>
    <w:rsid w:val="00FC0B74"/>
    <w:rsid w:val="00FF2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C97D9B4-B00D-42E6-8271-03982C494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758"/>
  </w:style>
  <w:style w:type="paragraph" w:styleId="2">
    <w:name w:val="heading 2"/>
    <w:basedOn w:val="a"/>
    <w:link w:val="20"/>
    <w:uiPriority w:val="9"/>
    <w:qFormat/>
    <w:rsid w:val="00293852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9B3D55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3852"/>
    <w:rPr>
      <w:rFonts w:ascii="Arial" w:eastAsia="Times New Roman" w:hAnsi="Arial" w:cs="Times New Roman"/>
      <w:b/>
      <w:bCs/>
      <w:color w:val="365F91" w:themeColor="accent1" w:themeShade="BF"/>
      <w:sz w:val="32"/>
      <w:szCs w:val="36"/>
      <w:lang w:eastAsia="ru-RU"/>
    </w:rPr>
  </w:style>
  <w:style w:type="paragraph" w:styleId="a3">
    <w:name w:val="header"/>
    <w:basedOn w:val="a"/>
    <w:link w:val="a4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B3D55"/>
  </w:style>
  <w:style w:type="paragraph" w:styleId="a5">
    <w:name w:val="footer"/>
    <w:basedOn w:val="a"/>
    <w:link w:val="a6"/>
    <w:uiPriority w:val="99"/>
    <w:unhideWhenUsed/>
    <w:rsid w:val="009B3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B3D55"/>
  </w:style>
  <w:style w:type="character" w:styleId="a7">
    <w:name w:val="Hyperlink"/>
    <w:basedOn w:val="a0"/>
    <w:rsid w:val="009B3D5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B3D55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Preformatted">
    <w:name w:val="Preformatted"/>
    <w:basedOn w:val="a"/>
    <w:rsid w:val="009B3D5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9B3D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9B3D55"/>
    <w:pPr>
      <w:spacing w:after="0" w:line="240" w:lineRule="auto"/>
      <w:ind w:left="-3"/>
      <w:jc w:val="both"/>
    </w:pPr>
    <w:rPr>
      <w:rFonts w:ascii="Times New Roman" w:eastAsia="Times New Roman" w:hAnsi="Times New Roman" w:cs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9B3D55"/>
    <w:rPr>
      <w:rFonts w:ascii="Times New Roman" w:eastAsia="Times New Roman" w:hAnsi="Times New Roman" w:cs="Times New Roman"/>
      <w:lang w:eastAsia="ru-RU"/>
    </w:rPr>
  </w:style>
  <w:style w:type="paragraph" w:styleId="ab">
    <w:name w:val="Body Text"/>
    <w:basedOn w:val="a"/>
    <w:link w:val="ac"/>
    <w:uiPriority w:val="99"/>
    <w:unhideWhenUsed/>
    <w:rsid w:val="009B3D5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rsid w:val="009B3D55"/>
  </w:style>
  <w:style w:type="paragraph" w:styleId="HTML">
    <w:name w:val="HTML Preformatted"/>
    <w:basedOn w:val="a"/>
    <w:link w:val="HTML0"/>
    <w:rsid w:val="009B3D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9B3D55"/>
    <w:rPr>
      <w:rFonts w:ascii="Courier New" w:eastAsia="Courier New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354EF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354EFA"/>
  </w:style>
  <w:style w:type="table" w:styleId="ad">
    <w:name w:val="Table Grid"/>
    <w:basedOn w:val="a1"/>
    <w:uiPriority w:val="59"/>
    <w:rsid w:val="00C77D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804CD"/>
    <w:pPr>
      <w:ind w:left="720"/>
      <w:contextualSpacing/>
    </w:pPr>
  </w:style>
  <w:style w:type="character" w:customStyle="1" w:styleId="paragraph">
    <w:name w:val="paragraph Знак"/>
    <w:basedOn w:val="a0"/>
    <w:link w:val="af"/>
    <w:locked/>
    <w:rsid w:val="00AE7787"/>
    <w:rPr>
      <w:rFonts w:ascii="Verdana" w:hAnsi="Verdana" w:cs="Verdana"/>
      <w:color w:val="404040"/>
      <w:sz w:val="18"/>
      <w:szCs w:val="18"/>
      <w:lang w:val="en-US"/>
    </w:rPr>
  </w:style>
  <w:style w:type="paragraph" w:customStyle="1" w:styleId="af">
    <w:name w:val="Параграф"/>
    <w:basedOn w:val="a"/>
    <w:link w:val="paragraph"/>
    <w:qFormat/>
    <w:rsid w:val="00AE7787"/>
    <w:pPr>
      <w:spacing w:before="120" w:after="0" w:line="360" w:lineRule="auto"/>
    </w:pPr>
    <w:rPr>
      <w:rFonts w:ascii="Verdana" w:hAnsi="Verdana" w:cs="Verdana"/>
      <w:color w:val="404040"/>
      <w:sz w:val="18"/>
      <w:szCs w:val="18"/>
      <w:lang w:val="en-US"/>
    </w:rPr>
  </w:style>
  <w:style w:type="paragraph" w:customStyle="1" w:styleId="af0">
    <w:name w:val="Текстовый"/>
    <w:rsid w:val="00162A03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1">
    <w:name w:val="курсив в таблице"/>
    <w:basedOn w:val="af0"/>
    <w:rsid w:val="00162A03"/>
    <w:pPr>
      <w:jc w:val="center"/>
    </w:pPr>
    <w:rPr>
      <w:i/>
      <w:sz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llcontract.ru/prilozhenie-k-dogovoru-o-konfidencialnosti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llcontract.ru/dogovor-o-konfidencialnosti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651803-876E-4ADA-84A5-D7BC5FCCB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1505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Олег Перевиспа</cp:lastModifiedBy>
  <cp:revision>2</cp:revision>
  <cp:lastPrinted>2013-12-10T16:49:00Z</cp:lastPrinted>
  <dcterms:created xsi:type="dcterms:W3CDTF">2026-06-11T22:02:00Z</dcterms:created>
  <dcterms:modified xsi:type="dcterms:W3CDTF">2026-06-11T22:02:00Z</dcterms:modified>
</cp:coreProperties>
</file>