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 или Ф. И. О. индивидуального предпринимателя)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ИНН _______________ КПП _______________ ОГРН (ОГРНИП) 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Исх. № _________ от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Кому: ___________________________________________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контрагента, ИНН)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Руководителю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(должность, Ф. И. О.)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ИНФОРМАЦИОННОЕ ПИСЬМО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применяемой системе налогообложения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Настоящим ______________________________________________________ (ИНН ________________)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сообщает, что с «____» ________________ 20____ г. применяет 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системы налогообложения — например: упрощённую систему налогообложения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объектом «доходы»; общую систему налогообложения) на основании 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(уведомление о переходе на УСН по форме № 26.2-1 от «____» ____________ 20____ г. — либо иное основание).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120"/>
        <w:jc w:val="left"/>
      </w:pPr>
      <w:r>
        <w:rPr>
          <w:rFonts w:ascii="Calibri" w:cs="Calibri" w:eastAsia="Calibri" w:hAnsi="Calibri"/>
          <w:i/>
          <w:iCs/>
          <w:sz w:val="20"/>
          <w:szCs w:val="20"/>
        </w:rPr>
        <w:t xml:space="preserve">Ниже оставьте один абзац из трёх — тот, который соответствует вашей ситуации, остальные удалите.</w:t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Вариант 1 — УСН, освобождение от НДС: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со статьёй 145 Налогового кодекса РФ Общество освобождено от исполнения обязанностей налогоплательщика налога на добавленную стоимость. Налог на добавленную стоимость в стоимости товаров (работ, услуг) не начисляется и не предъявляется, счета-фактуры не составляются (пункт 5 статьи 168 НК РФ). В первичных документах указывается «Без НДС».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Вариант 2 — УСН, специальная ставка НДС 5% или 7%: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применяет упрощённую систему налогообложения и является налогоплательщиком налога на добавленную стоимость по специальной ставке ______ % (пункт 8 статьи 164 НК РФ). Налог на добавленную стоимость предъявляется в стоимости товаров (работ, услуг), счета-фактуры выставляются в общем порядке.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Вариант 3 — общая система налогообложения: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Общество применяет общую систему налогообложения и является налогоплательщиком налога на добавленную стоимость. Налог на добавленную стоимость предъявляется в стоимости товаров (работ, услуг) по ставке ______ %, счета-фактуры выставляются в общем порядке.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Право на применение указанного режима налогообложения не утрачено, заявлений об отказе от него не подавалось.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 (при необходимости):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уведомления о переходе на УСН по форме № 26.2-1 с отметкой инспекции — на 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информационного письма по форме № 26.2-7 — на 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Контактное лицо: ________________________________, тел. 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электронной почты 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Руководитель ______________________ / ___________________ / 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(должность)                           (подпись)                                 (Ф. И. О.)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 П.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pismo-o-primenyaemoy-sisteme-nalogooblozheniya</dc:title>
  <dc:creator>AllContract.ru</dc:creator>
  <cp:lastModifiedBy>Un-named</cp:lastModifiedBy>
  <cp:revision>1</cp:revision>
  <dcterms:created xsi:type="dcterms:W3CDTF">2026-07-27T14:11:57.446Z</dcterms:created>
  <dcterms:modified xsi:type="dcterms:W3CDTF">2026-07-27T14:11:57.446Z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