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(наименование, ИНН, ОКПО)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Структурное подразделение: 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АВАНСОВЫЙ ОТЧЕТ № ______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(унифицированная форма № АО-1, код по ОКУД 0302001)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в сумме ______________ (____________________________________________)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Руководитель: ______________________ _______________ / 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(должность)                                (подпись)                    (расшифровка)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Подотчетное лицо: 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Табельный номер: ______________   Профессия (должность):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Назначение аванса: 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(командировка, хозяйственные нужды, представительские расходы — с реквизитами приказа)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Расчет по авансу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показателя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Сумма, руб.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Бухгалтерская запись</w:t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Остаток предыдущего аванса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Перерасход предыдущего аванса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Получен аванс: из кассы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Получен аванс: на банковскую карту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 получено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Израсходовано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Остаток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Перерасход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(заполняется одна из строк «Остаток» или «Перерасход»)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______ документов на ______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Расшифровка расходов (оборотная сторона)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документа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Номер документа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документа (расхода)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по отчету, руб.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Принято к учету, руб.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Дебет счета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(при расходах в иностранной валюте суммы приводятся в валюте и в рублях по курсу ЦБ РФ — п. 9, 10 ПБУ 3/2006)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Подписи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Подотчетное лицо: _______________ / ___________________ /   «____» _______ 20__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проверил, бухгалтер: _______________ / 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бухгалтер: _______________ / 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Окончательный расчет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Остаток внесен в кассу по приходному кассовому ордеру № ______ от «____» ________ 20__ г. в сумме ______________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Перерасход выдан по расходному кассовому ордеру № ______ от «____» ________ 20__ г. в сумме ______________ руб. ______ коп.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 командировке отчет представляется и расчет завершается в течение 3 рабочих дней по возвращении — п. 23 Положения, утв. ПП РФ от 16.04.2025 № 501)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РАСПИСКА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 к проверке от ______________________________ авансовый отчет № ______ от «____» ________ 20__ г. на сумму ______________ руб. ______ коп., документов ______ на ______ листах.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Бухгалтер: _______________ / ___________________ /   «____» _______ 20__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avansovyj-otchyot-ao-1</dc:title>
  <dc:creator>AllContract.ru</dc:creator>
  <cp:lastModifiedBy>Un-named</cp:lastModifiedBy>
  <cp:revision>1</cp:revision>
  <dcterms:created xsi:type="dcterms:W3CDTF">2026-08-14T08:15:01.625Z</dcterms:created>
  <dcterms:modified xsi:type="dcterms:W3CDTF">2026-08-14T08:15:01.626Z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