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mbria" w:cs="Cambria" w:eastAsia="Cambria" w:hAnsi="Cambria"/>
          <w:b/>
          <w:bCs/>
          <w:sz w:val="28"/>
          <w:szCs w:val="28"/>
        </w:rPr>
        <w:t xml:space="preserve">ДОГОВОР № 14/26</w:t>
      </w:r>
    </w:p>
    <w:p>
      <w:pPr>
        <w:spacing w:after="60" w:before="120"/>
        <w:jc w:val="center"/>
      </w:pPr>
      <w:r>
        <w:rPr>
          <w:rFonts w:ascii="Cambria" w:cs="Cambria" w:eastAsia="Cambria" w:hAnsi="Cambria"/>
          <w:b/>
          <w:bCs/>
          <w:sz w:val="28"/>
          <w:szCs w:val="28"/>
        </w:rPr>
        <w:t xml:space="preserve">оказания юридических услуг</w:t>
      </w:r>
    </w:p>
    <w:p>
      <w:pPr>
        <w:spacing w:after="100"/>
        <w:jc w:val="center"/>
      </w:pPr>
      <w:r>
        <w:rPr>
          <w:rFonts w:ascii="Calibri" w:cs="Calibri" w:eastAsia="Calibri" w:hAnsi="Calibri"/>
          <w:sz w:val="22"/>
          <w:szCs w:val="22"/>
        </w:rPr>
        <w:t xml:space="preserve">г. Казань        «07» сентября 2026 г.</w:t>
      </w:r>
    </w:p>
    <w:p>
      <w:pPr>
        <w:spacing w:after="100"/>
      </w:pPr>
    </w:p>
    <w:p>
      <w:pPr>
        <w:spacing w:after="100"/>
        <w:jc w:val="both"/>
      </w:pPr>
      <w:r>
        <w:rPr>
          <w:rFonts w:ascii="Calibri" w:cs="Calibri" w:eastAsia="Calibri" w:hAnsi="Calibri"/>
          <w:sz w:val="22"/>
          <w:szCs w:val="22"/>
        </w:rPr>
        <w:t xml:space="preserve">Сафонова Ирина Павловна, паспорт серия 92 20 № 123456, выдан МВД по Республике Татарстан 15.06.2020, код подразделения 160-004, зарегистрированная по адресу: г. Казань, ул. Чистопольская, д. 21, кв. 48, именуемая в дальнейшем «Заказчик», с одной стороны,</w:t>
      </w:r>
    </w:p>
    <w:p>
      <w:pPr>
        <w:spacing w:after="100"/>
        <w:jc w:val="both"/>
      </w:pPr>
      <w:r>
        <w:rPr>
          <w:rFonts w:ascii="Calibri" w:cs="Calibri" w:eastAsia="Calibri" w:hAnsi="Calibri"/>
          <w:sz w:val="22"/>
          <w:szCs w:val="22"/>
        </w:rPr>
        <w:t xml:space="preserve">и Общество с ограниченной ответственностью «Название» (ИНН 1655000000, ОГРН 1161690000000), в лице генерального директора Галиева Рустама Ильдаровича, действующего на основании устава, именуемое в дальнейшем «Исполнитель», с другой стороны, вместе именуемые «Стороны», заключили настоящий договор (далее — Договор) о нижеследующем.</w:t>
      </w:r>
    </w:p>
    <w:p>
      <w:pPr>
        <w:keepNext/>
        <w:spacing w:after="100" w:before="200"/>
        <w:jc w:val="center"/>
      </w:pPr>
      <w:r>
        <w:rPr>
          <w:rFonts w:ascii="Cambria" w:cs="Cambria" w:eastAsia="Cambria" w:hAnsi="Cambria"/>
          <w:b/>
          <w:bCs/>
          <w:sz w:val="24"/>
          <w:szCs w:val="24"/>
        </w:rPr>
        <w:t xml:space="preserve">1. Предмет договора</w:t>
      </w:r>
    </w:p>
    <w:p>
      <w:pPr>
        <w:spacing w:after="100"/>
        <w:jc w:val="both"/>
      </w:pPr>
      <w:r>
        <w:rPr>
          <w:rFonts w:ascii="Calibri" w:cs="Calibri" w:eastAsia="Calibri" w:hAnsi="Calibri"/>
          <w:sz w:val="22"/>
          <w:szCs w:val="22"/>
        </w:rPr>
        <w:t xml:space="preserve">1.1. Исполнитель обязуется по заданию Заказчика оказать юридические услуги (далее — Услуги), перечисленные в Задании (Приложение № 1), а Заказчик обязуется принять и оплатить Услуги.</w:t>
      </w:r>
    </w:p>
    <w:p>
      <w:pPr>
        <w:spacing w:after="100"/>
        <w:jc w:val="both"/>
      </w:pPr>
      <w:r>
        <w:rPr>
          <w:rFonts w:ascii="Calibri" w:cs="Calibri" w:eastAsia="Calibri" w:hAnsi="Calibri"/>
          <w:sz w:val="22"/>
          <w:szCs w:val="22"/>
        </w:rPr>
        <w:t xml:space="preserve">1.2. Задание Заказчика:</w:t>
      </w:r>
    </w:p>
    <w:p>
      <w:pPr>
        <w:spacing w:after="100"/>
        <w:jc w:val="both"/>
      </w:pPr>
      <w:r>
        <w:rPr>
          <w:rFonts w:ascii="Calibri" w:cs="Calibri" w:eastAsia="Calibri" w:hAnsi="Calibri"/>
          <w:sz w:val="22"/>
          <w:szCs w:val="22"/>
        </w:rPr>
        <w:t xml:space="preserve">Взыскание с индивидуального предпринимателя Мухаметова Д. Р. (далее — Подрядчик) неотработанного аванса 380 000 (Триста восемьдесят тысяч) рублей 00 копеек, уплаченного Заказчиком по договору подряда на ремонт квартиры № 7-Р от 03.03.2026, а также неустойки и штрафа, предусмотренных Законом РФ «О защите прав потребителей»: досудебное урегулирование, а при отказе Подрядчика — обращение в суд и представительство Заказчика в суде первой инстанции.</w:t>
      </w:r>
    </w:p>
    <w:p>
      <w:pPr>
        <w:spacing w:after="100"/>
        <w:jc w:val="both"/>
      </w:pPr>
      <w:r>
        <w:rPr>
          <w:rFonts w:ascii="Calibri" w:cs="Calibri" w:eastAsia="Calibri" w:hAnsi="Calibri"/>
          <w:sz w:val="22"/>
          <w:szCs w:val="22"/>
        </w:rPr>
        <w:t xml:space="preserve">Перечень Услуг со сроками и стоимостью приведен в Приложении № 1, которое является неотъемлемой частью Договора.</w:t>
      </w:r>
    </w:p>
    <w:p>
      <w:pPr>
        <w:spacing w:after="100"/>
        <w:jc w:val="both"/>
      </w:pPr>
      <w:r>
        <w:rPr>
          <w:rFonts w:ascii="Calibri" w:cs="Calibri" w:eastAsia="Calibri" w:hAnsi="Calibri"/>
          <w:sz w:val="22"/>
          <w:szCs w:val="22"/>
        </w:rPr>
        <w:t xml:space="preserve">1.3. Исполнитель оказывает Услуги силами своих работников. Привлечение третьих лиц допускается только с письменного согласия Заказчика; за их действия Исполнитель отвечает как за свои.</w:t>
      </w:r>
    </w:p>
    <w:p>
      <w:pPr>
        <w:spacing w:after="100"/>
        <w:jc w:val="both"/>
      </w:pPr>
      <w:r>
        <w:rPr>
          <w:rFonts w:ascii="Calibri" w:cs="Calibri" w:eastAsia="Calibri" w:hAnsi="Calibri"/>
          <w:sz w:val="22"/>
          <w:szCs w:val="22"/>
        </w:rPr>
        <w:t xml:space="preserve">1.4. Исполнитель не гарантирует принятие судом или иным органом решения определенного содержания: такое решение не зависит от воли Сторон. Исполнитель гарантирует оказание Услуг добросовестно, квалифицированно и в согласованные сроки.</w:t>
      </w:r>
    </w:p>
    <w:p>
      <w:pPr>
        <w:keepNext/>
        <w:spacing w:after="100" w:before="200"/>
        <w:jc w:val="center"/>
      </w:pPr>
      <w:r>
        <w:rPr>
          <w:rFonts w:ascii="Cambria" w:cs="Cambria" w:eastAsia="Cambria" w:hAnsi="Cambria"/>
          <w:b/>
          <w:bCs/>
          <w:sz w:val="24"/>
          <w:szCs w:val="24"/>
        </w:rPr>
        <w:t xml:space="preserve">2. Срок действия договора</w:t>
      </w:r>
    </w:p>
    <w:p>
      <w:pPr>
        <w:spacing w:after="100"/>
        <w:jc w:val="both"/>
      </w:pPr>
      <w:r>
        <w:rPr>
          <w:rFonts w:ascii="Calibri" w:cs="Calibri" w:eastAsia="Calibri" w:hAnsi="Calibri"/>
          <w:sz w:val="22"/>
          <w:szCs w:val="22"/>
        </w:rPr>
        <w:t xml:space="preserve">2.1. Договор вступает в силу со дня его подписания Сторонами и действует до полного исполнения Сторонами своих обязательств.</w:t>
      </w:r>
    </w:p>
    <w:p>
      <w:pPr>
        <w:spacing w:after="100"/>
        <w:jc w:val="both"/>
      </w:pPr>
      <w:r>
        <w:rPr>
          <w:rFonts w:ascii="Calibri" w:cs="Calibri" w:eastAsia="Calibri" w:hAnsi="Calibri"/>
          <w:sz w:val="22"/>
          <w:szCs w:val="22"/>
        </w:rPr>
        <w:t xml:space="preserve">2.2. Сроки оказания отдельных Услуг указаны в Приложении № 1.</w:t>
      </w:r>
    </w:p>
    <w:p>
      <w:pPr>
        <w:keepNext/>
        <w:spacing w:after="100" w:before="200"/>
        <w:jc w:val="center"/>
      </w:pPr>
      <w:r>
        <w:rPr>
          <w:rFonts w:ascii="Cambria" w:cs="Cambria" w:eastAsia="Cambria" w:hAnsi="Cambria"/>
          <w:b/>
          <w:bCs/>
          <w:sz w:val="24"/>
          <w:szCs w:val="24"/>
        </w:rPr>
        <w:t xml:space="preserve">3. Стоимость услуг и порядок расчетов</w:t>
      </w:r>
    </w:p>
    <w:p>
      <w:pPr>
        <w:spacing w:after="100"/>
        <w:jc w:val="both"/>
      </w:pPr>
      <w:r>
        <w:rPr>
          <w:rFonts w:ascii="Calibri" w:cs="Calibri" w:eastAsia="Calibri" w:hAnsi="Calibri"/>
          <w:sz w:val="22"/>
          <w:szCs w:val="22"/>
        </w:rPr>
        <w:t xml:space="preserve">3.1. Стоимость Услуг по Договору составляет 67 000 (Шестьдесят семь тысяч) рублей 00 копеек. НДС не облагается (освобождение по п. 1 ст. 145 НК РФ, Исполнитель применяет УСН).</w:t>
      </w:r>
    </w:p>
    <w:p>
      <w:pPr>
        <w:spacing w:after="100"/>
        <w:jc w:val="both"/>
      </w:pPr>
      <w:r>
        <w:rPr>
          <w:rFonts w:ascii="Calibri" w:cs="Calibri" w:eastAsia="Calibri" w:hAnsi="Calibri"/>
          <w:sz w:val="22"/>
          <w:szCs w:val="22"/>
        </w:rPr>
        <w:t xml:space="preserve">3.2. Стоимость Услуг включает все расходы Исполнителя, связанные с их оказанием, кроме следующих: государственная пошлина, почтовые расходы на направление претензии и искового заявления, нотариальное удостоверение доверенности. Эти расходы Заказчик оплачивает сам либо возмещает Исполнителю по подтверждающим документам в течение 5 (пяти) рабочих дней со дня их предъявления.</w:t>
      </w:r>
    </w:p>
    <w:p>
      <w:pPr>
        <w:spacing w:after="100"/>
        <w:jc w:val="both"/>
      </w:pPr>
      <w:r>
        <w:rPr>
          <w:rFonts w:ascii="Calibri" w:cs="Calibri" w:eastAsia="Calibri" w:hAnsi="Calibri"/>
          <w:sz w:val="22"/>
          <w:szCs w:val="22"/>
        </w:rPr>
        <w:t xml:space="preserve">3.3. Услуги 1–3 Приложения № 1 Заказчик оплачивает в течение 5 (пяти) рабочих дней со дня подписания акта сдачи-приемки по каждой из них.</w:t>
      </w:r>
    </w:p>
    <w:p>
      <w:pPr>
        <w:spacing w:after="100"/>
        <w:jc w:val="both"/>
      </w:pPr>
      <w:r>
        <w:rPr>
          <w:rFonts w:ascii="Calibri" w:cs="Calibri" w:eastAsia="Calibri" w:hAnsi="Calibri"/>
          <w:sz w:val="22"/>
          <w:szCs w:val="22"/>
        </w:rPr>
        <w:t xml:space="preserve">3.4. За Услугу 4 Заказчик вносит аванс 20 000 (Двадцать тысяч) рублей 00 копеек в течение 3 (трех) рабочих дней со дня принятия иска к производству, остаток 20 000 (Двадцать тысяч) рублей 00 копеек — в течение 5 (пяти) рабочих дней со дня подписания акта после вынесения решения судом первой инстанции.</w:t>
      </w:r>
    </w:p>
    <w:p>
      <w:pPr>
        <w:spacing w:after="100"/>
        <w:jc w:val="both"/>
      </w:pPr>
      <w:r>
        <w:rPr>
          <w:rFonts w:ascii="Calibri" w:cs="Calibri" w:eastAsia="Calibri" w:hAnsi="Calibri"/>
          <w:sz w:val="22"/>
          <w:szCs w:val="22"/>
        </w:rPr>
        <w:t xml:space="preserve">3.5. Оплата производится наличными денежными средствами в офисе Исполнителя или переводом на расчетный счет Исполнителя. Исполнитель выдает Заказчику кассовый чек в случаях, предусмотренных законодательством о применении контрольно-кассовой техники.</w:t>
      </w:r>
    </w:p>
    <w:p>
      <w:pPr>
        <w:keepNext/>
        <w:spacing w:after="100" w:before="200"/>
        <w:jc w:val="center"/>
      </w:pPr>
      <w:r>
        <w:rPr>
          <w:rFonts w:ascii="Cambria" w:cs="Cambria" w:eastAsia="Cambria" w:hAnsi="Cambria"/>
          <w:b/>
          <w:bCs/>
          <w:sz w:val="24"/>
          <w:szCs w:val="24"/>
        </w:rPr>
        <w:t xml:space="preserve">4. Права и обязанности сторон</w:t>
      </w:r>
    </w:p>
    <w:p>
      <w:pPr>
        <w:spacing w:after="100"/>
        <w:jc w:val="both"/>
      </w:pPr>
      <w:r>
        <w:rPr>
          <w:rFonts w:ascii="Calibri" w:cs="Calibri" w:eastAsia="Calibri" w:hAnsi="Calibri"/>
          <w:sz w:val="22"/>
          <w:szCs w:val="22"/>
        </w:rPr>
        <w:t xml:space="preserve">4.1. Исполнитель обязуется:</w:t>
      </w:r>
    </w:p>
    <w:p>
      <w:pPr>
        <w:spacing w:after="100"/>
        <w:jc w:val="both"/>
      </w:pPr>
      <w:r>
        <w:rPr>
          <w:rFonts w:ascii="Calibri" w:cs="Calibri" w:eastAsia="Calibri" w:hAnsi="Calibri"/>
          <w:sz w:val="22"/>
          <w:szCs w:val="22"/>
        </w:rPr>
        <w:t xml:space="preserve">4.1.1. Изучить документы, представленные Заказчиком, и проинформировать его о возможных вариантах решения вопроса и связанных с ними рисках.</w:t>
      </w:r>
    </w:p>
    <w:p>
      <w:pPr>
        <w:spacing w:after="100"/>
        <w:jc w:val="both"/>
      </w:pPr>
      <w:r>
        <w:rPr>
          <w:rFonts w:ascii="Calibri" w:cs="Calibri" w:eastAsia="Calibri" w:hAnsi="Calibri"/>
          <w:sz w:val="22"/>
          <w:szCs w:val="22"/>
        </w:rPr>
        <w:t xml:space="preserve">4.1.2. Оказать Услуги качественно и в сроки, указанные в Приложении № 1.</w:t>
      </w:r>
    </w:p>
    <w:p>
      <w:pPr>
        <w:spacing w:after="100"/>
        <w:jc w:val="both"/>
      </w:pPr>
      <w:r>
        <w:rPr>
          <w:rFonts w:ascii="Calibri" w:cs="Calibri" w:eastAsia="Calibri" w:hAnsi="Calibri"/>
          <w:sz w:val="22"/>
          <w:szCs w:val="22"/>
        </w:rPr>
        <w:t xml:space="preserve">4.1.3. По требованию Заказчика сообщать ему о ходе оказания Услуг в устной или письменной форме не позднее 2 (двух) рабочих дней со дня получения требования.</w:t>
      </w:r>
    </w:p>
    <w:p>
      <w:pPr>
        <w:spacing w:after="100"/>
        <w:jc w:val="both"/>
      </w:pPr>
      <w:r>
        <w:rPr>
          <w:rFonts w:ascii="Calibri" w:cs="Calibri" w:eastAsia="Calibri" w:hAnsi="Calibri"/>
          <w:sz w:val="22"/>
          <w:szCs w:val="22"/>
        </w:rPr>
        <w:t xml:space="preserve">4.1.4. Не разглашать сведения, полученные от Заказчика, и не передавать его документы третьим лицам, кроме случаев, когда это необходимо для оказания Услуг.</w:t>
      </w:r>
    </w:p>
    <w:p>
      <w:pPr>
        <w:spacing w:after="100"/>
        <w:jc w:val="both"/>
      </w:pPr>
      <w:r>
        <w:rPr>
          <w:rFonts w:ascii="Calibri" w:cs="Calibri" w:eastAsia="Calibri" w:hAnsi="Calibri"/>
          <w:sz w:val="22"/>
          <w:szCs w:val="22"/>
        </w:rPr>
        <w:t xml:space="preserve">4.1.5. Обеспечить сохранность полученных от Заказчика оригиналов документов и вернуть их по окончании оказания Услуг или по требованию Заказчика.</w:t>
      </w:r>
    </w:p>
    <w:p>
      <w:pPr>
        <w:spacing w:after="100"/>
        <w:jc w:val="both"/>
      </w:pPr>
      <w:r>
        <w:rPr>
          <w:rFonts w:ascii="Calibri" w:cs="Calibri" w:eastAsia="Calibri" w:hAnsi="Calibri"/>
          <w:sz w:val="22"/>
          <w:szCs w:val="22"/>
        </w:rPr>
        <w:t xml:space="preserve">4.1.6. Передавать Заказчику отчет и акт сдачи-приемки оказанных Услуг в порядке раздела 5 Договора.</w:t>
      </w:r>
    </w:p>
    <w:p>
      <w:pPr>
        <w:spacing w:after="100"/>
        <w:jc w:val="both"/>
      </w:pPr>
      <w:r>
        <w:rPr>
          <w:rFonts w:ascii="Calibri" w:cs="Calibri" w:eastAsia="Calibri" w:hAnsi="Calibri"/>
          <w:sz w:val="22"/>
          <w:szCs w:val="22"/>
        </w:rPr>
        <w:t xml:space="preserve">4.2. Заказчик обязуется:</w:t>
      </w:r>
    </w:p>
    <w:p>
      <w:pPr>
        <w:spacing w:after="100"/>
        <w:jc w:val="both"/>
      </w:pPr>
      <w:r>
        <w:rPr>
          <w:rFonts w:ascii="Calibri" w:cs="Calibri" w:eastAsia="Calibri" w:hAnsi="Calibri"/>
          <w:sz w:val="22"/>
          <w:szCs w:val="22"/>
        </w:rPr>
        <w:t xml:space="preserve">4.2.1. Передавать Исполнителю сведения и документы, необходимые для оказания Услуг, не позднее 3 (трех) рабочих дней со дня получения запроса Исполнителя.</w:t>
      </w:r>
    </w:p>
    <w:p>
      <w:pPr>
        <w:spacing w:after="100"/>
        <w:jc w:val="both"/>
      </w:pPr>
      <w:r>
        <w:rPr>
          <w:rFonts w:ascii="Calibri" w:cs="Calibri" w:eastAsia="Calibri" w:hAnsi="Calibri"/>
          <w:sz w:val="22"/>
          <w:szCs w:val="22"/>
        </w:rPr>
        <w:t xml:space="preserve">4.2.2. Выдать Исполнителю (его работникам, указанным Исполнителем) доверенность на совершение действий по Договору в течение 5 (пяти) рабочих дней со дня подписания Договора.</w:t>
      </w:r>
    </w:p>
    <w:p>
      <w:pPr>
        <w:spacing w:after="100"/>
        <w:jc w:val="both"/>
      </w:pPr>
      <w:r>
        <w:rPr>
          <w:rFonts w:ascii="Calibri" w:cs="Calibri" w:eastAsia="Calibri" w:hAnsi="Calibri"/>
          <w:sz w:val="22"/>
          <w:szCs w:val="22"/>
        </w:rPr>
        <w:t xml:space="preserve">4.2.3. Оплатить Услуги в размере и в сроки, установленные разделом 3 Договора.</w:t>
      </w:r>
    </w:p>
    <w:p>
      <w:pPr>
        <w:spacing w:after="100"/>
        <w:jc w:val="both"/>
      </w:pPr>
      <w:r>
        <w:rPr>
          <w:rFonts w:ascii="Calibri" w:cs="Calibri" w:eastAsia="Calibri" w:hAnsi="Calibri"/>
          <w:sz w:val="22"/>
          <w:szCs w:val="22"/>
        </w:rPr>
        <w:t xml:space="preserve">4.2.4. Принять оказанные Услуги в порядке раздела 5 Договора.</w:t>
      </w:r>
    </w:p>
    <w:p>
      <w:pPr>
        <w:spacing w:after="100"/>
        <w:jc w:val="both"/>
      </w:pPr>
      <w:r>
        <w:rPr>
          <w:rFonts w:ascii="Calibri" w:cs="Calibri" w:eastAsia="Calibri" w:hAnsi="Calibri"/>
          <w:sz w:val="22"/>
          <w:szCs w:val="22"/>
        </w:rPr>
        <w:t xml:space="preserve">4.2.5. Сообщать Исполнителю о своих действиях по предмету Задания, совершенных без участия Исполнителя, и о полученных документах не позднее 2 (двух) рабочих дней со дня их совершения или получения.</w:t>
      </w:r>
    </w:p>
    <w:p>
      <w:pPr>
        <w:spacing w:after="100"/>
        <w:jc w:val="both"/>
      </w:pPr>
      <w:r>
        <w:rPr>
          <w:rFonts w:ascii="Calibri" w:cs="Calibri" w:eastAsia="Calibri" w:hAnsi="Calibri"/>
          <w:sz w:val="22"/>
          <w:szCs w:val="22"/>
        </w:rPr>
        <w:t xml:space="preserve">4.3. Исполнитель вправе:</w:t>
      </w:r>
    </w:p>
    <w:p>
      <w:pPr>
        <w:spacing w:after="100"/>
        <w:jc w:val="both"/>
      </w:pPr>
      <w:r>
        <w:rPr>
          <w:rFonts w:ascii="Calibri" w:cs="Calibri" w:eastAsia="Calibri" w:hAnsi="Calibri"/>
          <w:sz w:val="22"/>
          <w:szCs w:val="22"/>
        </w:rPr>
        <w:t xml:space="preserve">4.3.1. Запрашивать у Заказчика сведения и документы, необходимые для оказания Услуг.</w:t>
      </w:r>
    </w:p>
    <w:p>
      <w:pPr>
        <w:spacing w:after="100"/>
        <w:jc w:val="both"/>
      </w:pPr>
      <w:r>
        <w:rPr>
          <w:rFonts w:ascii="Calibri" w:cs="Calibri" w:eastAsia="Calibri" w:hAnsi="Calibri"/>
          <w:sz w:val="22"/>
          <w:szCs w:val="22"/>
        </w:rPr>
        <w:t xml:space="preserve">4.3.2. Приостановить оказание Услуг, если Заказчик не представил сведения или документы в срок, установленный п. 4.2.1 Договора, письменно уведомив об этом Заказчика. Срок оказания Услуг продлевается на время приостановления.</w:t>
      </w:r>
    </w:p>
    <w:p>
      <w:pPr>
        <w:spacing w:after="100"/>
        <w:jc w:val="both"/>
      </w:pPr>
      <w:r>
        <w:rPr>
          <w:rFonts w:ascii="Calibri" w:cs="Calibri" w:eastAsia="Calibri" w:hAnsi="Calibri"/>
          <w:sz w:val="22"/>
          <w:szCs w:val="22"/>
        </w:rPr>
        <w:t xml:space="preserve">4.4. Заказчик вправе:</w:t>
      </w:r>
    </w:p>
    <w:p>
      <w:pPr>
        <w:spacing w:after="100"/>
        <w:jc w:val="both"/>
      </w:pPr>
      <w:r>
        <w:rPr>
          <w:rFonts w:ascii="Calibri" w:cs="Calibri" w:eastAsia="Calibri" w:hAnsi="Calibri"/>
          <w:sz w:val="22"/>
          <w:szCs w:val="22"/>
        </w:rPr>
        <w:t xml:space="preserve">4.4.1. Контролировать ход оказания Услуг, не вмешиваясь в деятельность Исполнителя.</w:t>
      </w:r>
    </w:p>
    <w:p>
      <w:pPr>
        <w:spacing w:after="100"/>
        <w:jc w:val="both"/>
      </w:pPr>
      <w:r>
        <w:rPr>
          <w:rFonts w:ascii="Calibri" w:cs="Calibri" w:eastAsia="Calibri" w:hAnsi="Calibri"/>
          <w:sz w:val="22"/>
          <w:szCs w:val="22"/>
        </w:rPr>
        <w:t xml:space="preserve">4.4.2. Отказаться от исполнения Договора в любое время при условии оплаты Исполнителю фактически понесенных им расходов в соответствии со статьей 782 Гражданского кодекса Российской Федерации и статьей 32 Закона РФ «О защите прав потребителей».</w:t>
      </w:r>
    </w:p>
    <w:p>
      <w:pPr>
        <w:keepNext/>
        <w:spacing w:after="100" w:before="200"/>
        <w:jc w:val="center"/>
      </w:pPr>
      <w:r>
        <w:rPr>
          <w:rFonts w:ascii="Cambria" w:cs="Cambria" w:eastAsia="Cambria" w:hAnsi="Cambria"/>
          <w:b/>
          <w:bCs/>
          <w:sz w:val="24"/>
          <w:szCs w:val="24"/>
        </w:rPr>
        <w:t xml:space="preserve">5. Сдача и приемка услуг</w:t>
      </w:r>
    </w:p>
    <w:p>
      <w:pPr>
        <w:spacing w:after="100"/>
        <w:jc w:val="both"/>
      </w:pPr>
      <w:r>
        <w:rPr>
          <w:rFonts w:ascii="Calibri" w:cs="Calibri" w:eastAsia="Calibri" w:hAnsi="Calibri"/>
          <w:sz w:val="22"/>
          <w:szCs w:val="22"/>
        </w:rPr>
        <w:t xml:space="preserve">5.1. Не позднее 5 (пяти) рабочих дней со дня окончания оказания каждой Услуги, указанной в Приложении № 1, Исполнитель передает Заказчику отчет об оказанных Услугах с приложением подготовленных документов и акт сдачи-приемки оказанных Услуг (Приложение № 2) в 2 (двух) экземплярах.</w:t>
      </w:r>
    </w:p>
    <w:p>
      <w:pPr>
        <w:spacing w:after="100"/>
        <w:jc w:val="both"/>
      </w:pPr>
      <w:r>
        <w:rPr>
          <w:rFonts w:ascii="Calibri" w:cs="Calibri" w:eastAsia="Calibri" w:hAnsi="Calibri"/>
          <w:sz w:val="22"/>
          <w:szCs w:val="22"/>
        </w:rPr>
        <w:t xml:space="preserve">5.2. В течение 5 (пяти) рабочих дней со дня получения документов, указанных в п. 5.1 Договора, Заказчик подписывает акт либо направляет Исполнителю письменные мотивированные возражения.</w:t>
      </w:r>
    </w:p>
    <w:p>
      <w:pPr>
        <w:spacing w:after="100"/>
        <w:jc w:val="both"/>
      </w:pPr>
      <w:r>
        <w:rPr>
          <w:rFonts w:ascii="Calibri" w:cs="Calibri" w:eastAsia="Calibri" w:hAnsi="Calibri"/>
          <w:sz w:val="22"/>
          <w:szCs w:val="22"/>
        </w:rPr>
        <w:t xml:space="preserve">5.3. Недостатки, указанные в возражениях Заказчика, Исполнитель устраняет безвозмездно в течение 10 (десяти) рабочих дней со дня получения возражений, после чего повторно передает акт.</w:t>
      </w:r>
    </w:p>
    <w:p>
      <w:pPr>
        <w:spacing w:after="100"/>
        <w:jc w:val="both"/>
      </w:pPr>
      <w:r>
        <w:rPr>
          <w:rFonts w:ascii="Calibri" w:cs="Calibri" w:eastAsia="Calibri" w:hAnsi="Calibri"/>
          <w:sz w:val="22"/>
          <w:szCs w:val="22"/>
        </w:rPr>
        <w:t xml:space="preserve">5.4. Права Заказчика при обнаружении недостатков оказанных Услуг определяются статьей 29 Закона РФ «О защите прав потребителей».</w:t>
      </w:r>
    </w:p>
    <w:p>
      <w:pPr>
        <w:keepNext/>
        <w:spacing w:after="100" w:before="200"/>
        <w:jc w:val="center"/>
      </w:pPr>
      <w:r>
        <w:rPr>
          <w:rFonts w:ascii="Cambria" w:cs="Cambria" w:eastAsia="Cambria" w:hAnsi="Cambria"/>
          <w:b/>
          <w:bCs/>
          <w:sz w:val="24"/>
          <w:szCs w:val="24"/>
        </w:rPr>
        <w:t xml:space="preserve">6. Ответственность сторон</w:t>
      </w:r>
    </w:p>
    <w:p>
      <w:pPr>
        <w:spacing w:after="100"/>
        <w:jc w:val="both"/>
      </w:pPr>
      <w:r>
        <w:rPr>
          <w:rFonts w:ascii="Calibri" w:cs="Calibri" w:eastAsia="Calibri" w:hAnsi="Calibri"/>
          <w:sz w:val="22"/>
          <w:szCs w:val="22"/>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w:t>
      </w:r>
    </w:p>
    <w:p>
      <w:pPr>
        <w:spacing w:after="100"/>
        <w:jc w:val="both"/>
      </w:pPr>
      <w:r>
        <w:rPr>
          <w:rFonts w:ascii="Calibri" w:cs="Calibri" w:eastAsia="Calibri" w:hAnsi="Calibri"/>
          <w:sz w:val="22"/>
          <w:szCs w:val="22"/>
        </w:rPr>
        <w:t xml:space="preserve">6.2. За нарушение сроков оплаты Услуг Заказчик уплачивает Исполнителю пени в размере 1/300 ключевой ставки Банка России, действующей в соответствующие периоды, от неоплаченной суммы за каждый день просрочки.</w:t>
      </w:r>
    </w:p>
    <w:p>
      <w:pPr>
        <w:spacing w:after="100"/>
        <w:jc w:val="both"/>
      </w:pPr>
      <w:r>
        <w:rPr>
          <w:rFonts w:ascii="Calibri" w:cs="Calibri" w:eastAsia="Calibri" w:hAnsi="Calibri"/>
          <w:sz w:val="22"/>
          <w:szCs w:val="22"/>
        </w:rPr>
        <w:t xml:space="preserve">6.3. За нарушение сроков оказания Услуг Исполнитель уплачивает Заказчику неустойку в размере и порядке, установленных п. 5 ст. 28 Закона РФ «О защите прав потребителей»: 3 % цены соответствующей Услуги за каждый день просрочки, но не более цены этой Услуги.</w:t>
      </w:r>
    </w:p>
    <w:p>
      <w:pPr>
        <w:spacing w:after="100"/>
        <w:jc w:val="both"/>
      </w:pPr>
      <w:r>
        <w:rPr>
          <w:rFonts w:ascii="Calibri" w:cs="Calibri" w:eastAsia="Calibri" w:hAnsi="Calibri"/>
          <w:sz w:val="22"/>
          <w:szCs w:val="22"/>
        </w:rPr>
        <w:t xml:space="preserve">6.4. В случае утраты или повреждения оригиналов документов, полученных от Заказчика, Исполнитель восстанавливает их за свой счет и возмещает Заказчику причиненные убытки.</w:t>
      </w:r>
    </w:p>
    <w:p>
      <w:pPr>
        <w:spacing w:after="100"/>
        <w:jc w:val="both"/>
      </w:pPr>
      <w:r>
        <w:rPr>
          <w:rFonts w:ascii="Calibri" w:cs="Calibri" w:eastAsia="Calibri" w:hAnsi="Calibri"/>
          <w:sz w:val="22"/>
          <w:szCs w:val="22"/>
        </w:rPr>
        <w:t xml:space="preserve">6.5. Неустойка уплачивается на основании письменного требования. Уплата неустойки не освобождает Стороны от исполнения обязательств по Договору.</w:t>
      </w:r>
    </w:p>
    <w:p>
      <w:pPr>
        <w:spacing w:after="100"/>
        <w:jc w:val="both"/>
      </w:pPr>
      <w:r>
        <w:rPr>
          <w:rFonts w:ascii="Calibri" w:cs="Calibri" w:eastAsia="Calibri" w:hAnsi="Calibri"/>
          <w:sz w:val="22"/>
          <w:szCs w:val="22"/>
        </w:rPr>
        <w:t xml:space="preserve">6.6. Стороны освобождаются от ответственности, если неисполнение обязательств вызвано обстоятельствами непреодолимой силы (п. 3 ст. 401 ГК РФ). Сторона, для которой возникли такие обстоятельства, письменно уведомляет другую Сторону не позднее 5 (пяти) рабочих дней с момента их наступления.</w:t>
      </w:r>
    </w:p>
    <w:p>
      <w:pPr>
        <w:keepNext/>
        <w:spacing w:after="100" w:before="200"/>
        <w:jc w:val="center"/>
      </w:pPr>
      <w:r>
        <w:rPr>
          <w:rFonts w:ascii="Cambria" w:cs="Cambria" w:eastAsia="Cambria" w:hAnsi="Cambria"/>
          <w:b/>
          <w:bCs/>
          <w:sz w:val="24"/>
          <w:szCs w:val="24"/>
        </w:rPr>
        <w:t xml:space="preserve">7. Изменение и расторжение договора</w:t>
      </w:r>
    </w:p>
    <w:p>
      <w:pPr>
        <w:spacing w:after="100"/>
        <w:jc w:val="both"/>
      </w:pPr>
      <w:r>
        <w:rPr>
          <w:rFonts w:ascii="Calibri" w:cs="Calibri" w:eastAsia="Calibri" w:hAnsi="Calibri"/>
          <w:sz w:val="22"/>
          <w:szCs w:val="22"/>
        </w:rPr>
        <w:t xml:space="preserve">7.1. Изменения и дополнения к Договору действительны, если совершены в письменной форме и подписаны обеими Сторонами.</w:t>
      </w:r>
    </w:p>
    <w:p>
      <w:pPr>
        <w:spacing w:after="100"/>
        <w:jc w:val="both"/>
      </w:pPr>
      <w:r>
        <w:rPr>
          <w:rFonts w:ascii="Calibri" w:cs="Calibri" w:eastAsia="Calibri" w:hAnsi="Calibri"/>
          <w:sz w:val="22"/>
          <w:szCs w:val="22"/>
        </w:rPr>
        <w:t xml:space="preserve">7.2. Заказчик вправе отказаться от исполнения Договора в любое время, уведомив Исполнителя письменно, при условии оплаты Исполнителю фактически понесенных им расходов (ст. 782 ГК РФ, ст. 32 Закона РФ «О защите прав потребителей»). Полученные Исполнителем денежные средства за вычетом этих расходов и стоимости принятых Заказчиком Услуг возвращаются Заказчику в течение 7 (семи) календарных дней со дня получения уведомления.</w:t>
      </w:r>
    </w:p>
    <w:p>
      <w:pPr>
        <w:spacing w:after="100"/>
        <w:jc w:val="both"/>
      </w:pPr>
      <w:r>
        <w:rPr>
          <w:rFonts w:ascii="Calibri" w:cs="Calibri" w:eastAsia="Calibri" w:hAnsi="Calibri"/>
          <w:sz w:val="22"/>
          <w:szCs w:val="22"/>
        </w:rPr>
        <w:t xml:space="preserve">7.3. Исполнитель вправе отказаться от исполнения Договора при условии полного возмещения Заказчику убытков (п. 2 ст. 782 ГК РФ), уведомив Заказчика письменно не позднее чем за 15 (пятнадцать) календарных дней до прекращения Договора и передав ему все полученные от него документы и результаты оказанных Услуг.</w:t>
      </w:r>
    </w:p>
    <w:p>
      <w:pPr>
        <w:spacing w:after="100"/>
        <w:jc w:val="both"/>
      </w:pPr>
      <w:r>
        <w:rPr>
          <w:rFonts w:ascii="Calibri" w:cs="Calibri" w:eastAsia="Calibri" w:hAnsi="Calibri"/>
          <w:sz w:val="22"/>
          <w:szCs w:val="22"/>
        </w:rPr>
        <w:t xml:space="preserve">7.4. При одностороннем отказе от исполнения Договора он считается прекращенным с момента получения уведомления другой Стороной, если в уведомлении не указан более поздний срок.</w:t>
      </w:r>
    </w:p>
    <w:p>
      <w:pPr>
        <w:keepNext/>
        <w:spacing w:after="100" w:before="200"/>
        <w:jc w:val="center"/>
      </w:pPr>
      <w:r>
        <w:rPr>
          <w:rFonts w:ascii="Cambria" w:cs="Cambria" w:eastAsia="Cambria" w:hAnsi="Cambria"/>
          <w:b/>
          <w:bCs/>
          <w:sz w:val="24"/>
          <w:szCs w:val="24"/>
        </w:rPr>
        <w:t xml:space="preserve">8. Разрешение споров</w:t>
      </w:r>
    </w:p>
    <w:p>
      <w:pPr>
        <w:spacing w:after="100"/>
        <w:jc w:val="both"/>
      </w:pPr>
      <w:r>
        <w:rPr>
          <w:rFonts w:ascii="Calibri" w:cs="Calibri" w:eastAsia="Calibri" w:hAnsi="Calibri"/>
          <w:sz w:val="22"/>
          <w:szCs w:val="22"/>
        </w:rPr>
        <w:t xml:space="preserve">8.1. Стороны стремятся разрешать разногласия путем переговоров. Претензия рассматривается в течение 10 (десяти) календарных дней со дня ее получения.</w:t>
      </w:r>
    </w:p>
    <w:p>
      <w:pPr>
        <w:spacing w:after="100"/>
        <w:jc w:val="both"/>
      </w:pPr>
      <w:r>
        <w:rPr>
          <w:rFonts w:ascii="Calibri" w:cs="Calibri" w:eastAsia="Calibri" w:hAnsi="Calibri"/>
          <w:sz w:val="22"/>
          <w:szCs w:val="22"/>
        </w:rPr>
        <w:t xml:space="preserve">8.2. Споры, не урегулированные переговорами, разрешаются в суде в соответствии с законодательством Российской Федерации. Заказчик вправе предъявить иск по правилам подсудности, установленным п. 2 ст. 17 Закона РФ «О защите прав потребителей».</w:t>
      </w:r>
    </w:p>
    <w:p>
      <w:pPr>
        <w:spacing w:after="100"/>
        <w:jc w:val="both"/>
      </w:pPr>
      <w:r>
        <w:rPr>
          <w:rFonts w:ascii="Calibri" w:cs="Calibri" w:eastAsia="Calibri" w:hAnsi="Calibri"/>
          <w:sz w:val="22"/>
          <w:szCs w:val="22"/>
        </w:rPr>
        <w:t xml:space="preserve">8.3. Претензии и уведомления по Договору направляются заказным письмом с уведомлением о вручении по адресам, указанным в разделе 10 Договора, либо по электронной почте: заказчик — safonova.ip@example.ru, исполнитель — info@example.ru, с последующим направлением оригинала.</w:t>
      </w:r>
    </w:p>
    <w:p>
      <w:pPr>
        <w:keepNext/>
        <w:spacing w:after="100" w:before="200"/>
        <w:jc w:val="center"/>
      </w:pPr>
      <w:r>
        <w:rPr>
          <w:rFonts w:ascii="Cambria" w:cs="Cambria" w:eastAsia="Cambria" w:hAnsi="Cambria"/>
          <w:b/>
          <w:bCs/>
          <w:sz w:val="24"/>
          <w:szCs w:val="24"/>
        </w:rPr>
        <w:t xml:space="preserve">9. Заключительные положения</w:t>
      </w:r>
    </w:p>
    <w:p>
      <w:pPr>
        <w:spacing w:after="100"/>
        <w:jc w:val="both"/>
      </w:pPr>
      <w:r>
        <w:rPr>
          <w:rFonts w:ascii="Calibri" w:cs="Calibri" w:eastAsia="Calibri" w:hAnsi="Calibri"/>
          <w:sz w:val="22"/>
          <w:szCs w:val="22"/>
        </w:rPr>
        <w:t xml:space="preserve">9.1. Договор составлен в 2 (двух) экземплярах, имеющих одинаковую юридическую силу, по одному для каждой из Сторон.</w:t>
      </w:r>
    </w:p>
    <w:p>
      <w:pPr>
        <w:spacing w:after="100"/>
        <w:jc w:val="both"/>
      </w:pPr>
      <w:r>
        <w:rPr>
          <w:rFonts w:ascii="Calibri" w:cs="Calibri" w:eastAsia="Calibri" w:hAnsi="Calibri"/>
          <w:sz w:val="22"/>
          <w:szCs w:val="22"/>
        </w:rPr>
        <w:t xml:space="preserve">9.2. Приложения к Договору: № 1 — Перечень услуг, сроки и стоимость; № 2 — форма акта сдачи-приемки оказанных услуг.</w:t>
      </w:r>
    </w:p>
    <w:p>
      <w:pPr>
        <w:spacing w:after="100"/>
        <w:jc w:val="both"/>
      </w:pPr>
      <w:r>
        <w:rPr>
          <w:rFonts w:ascii="Calibri" w:cs="Calibri" w:eastAsia="Calibri" w:hAnsi="Calibri"/>
          <w:sz w:val="22"/>
          <w:szCs w:val="22"/>
        </w:rPr>
        <w:t xml:space="preserve">9.3. Об изменении адресов и реквизитов Сторона уведомляет другую Сторону в течение 3 (трех) рабочих дней. До получения такого уведомления сообщения, направленные по прежнему адресу, считаются доставленными.</w:t>
      </w:r>
    </w:p>
    <w:p>
      <w:pPr>
        <w:keepNext/>
        <w:spacing w:after="100" w:before="200"/>
        <w:jc w:val="center"/>
      </w:pPr>
      <w:r>
        <w:rPr>
          <w:rFonts w:ascii="Cambria" w:cs="Cambria" w:eastAsia="Cambria" w:hAnsi="Cambria"/>
          <w:b/>
          <w:bCs/>
          <w:sz w:val="24"/>
          <w:szCs w:val="24"/>
        </w:rPr>
        <w:t xml:space="preserve">10. Адреса, реквизиты и подписи сторон</w:t>
      </w: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Сафонова Ирина Павловна</w:t>
            </w:r>
          </w:p>
          <w:p>
            <w:pPr>
              <w:jc w:val="left"/>
            </w:pPr>
            <w:r>
              <w:rPr>
                <w:rFonts w:ascii="Calibri" w:cs="Calibri" w:eastAsia="Calibri" w:hAnsi="Calibri"/>
                <w:sz w:val="22"/>
                <w:szCs w:val="22"/>
              </w:rPr>
              <w:t xml:space="preserve">Паспорт: серия 92 20 № 123456</w:t>
            </w:r>
          </w:p>
          <w:p>
            <w:pPr>
              <w:jc w:val="left"/>
            </w:pPr>
            <w:r>
              <w:rPr>
                <w:rFonts w:ascii="Calibri" w:cs="Calibri" w:eastAsia="Calibri" w:hAnsi="Calibri"/>
                <w:sz w:val="22"/>
                <w:szCs w:val="22"/>
              </w:rPr>
              <w:t xml:space="preserve">выдан МВД по Республике Татарстан 15.06.2020</w:t>
            </w:r>
          </w:p>
          <w:p>
            <w:pPr>
              <w:jc w:val="left"/>
            </w:pPr>
            <w:r>
              <w:rPr>
                <w:rFonts w:ascii="Calibri" w:cs="Calibri" w:eastAsia="Calibri" w:hAnsi="Calibri"/>
                <w:sz w:val="22"/>
                <w:szCs w:val="22"/>
              </w:rPr>
              <w:t xml:space="preserve">Адрес: 420000, г. Казань, ул. Чистопольская, д. 21, кв. 48</w:t>
            </w:r>
          </w:p>
          <w:p>
            <w:pPr>
              <w:jc w:val="left"/>
            </w:pPr>
            <w:r>
              <w:rPr>
                <w:rFonts w:ascii="Calibri" w:cs="Calibri" w:eastAsia="Calibri" w:hAnsi="Calibri"/>
                <w:sz w:val="22"/>
                <w:szCs w:val="22"/>
              </w:rPr>
              <w:t xml:space="preserve">Телефон: +7 900 000-00-00</w:t>
            </w:r>
          </w:p>
          <w:p>
            <w:pPr>
              <w:jc w:val="left"/>
            </w:pPr>
            <w:r>
              <w:rPr>
                <w:rFonts w:ascii="Calibri" w:cs="Calibri" w:eastAsia="Calibri" w:hAnsi="Calibri"/>
                <w:sz w:val="22"/>
                <w:szCs w:val="22"/>
              </w:rPr>
              <w:t xml:space="preserve">Эл. почта: safonova.ip@example.ru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____________ / И. П. Сафонова</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1655000000 / КПП 165501001</w:t>
            </w:r>
          </w:p>
          <w:p>
            <w:pPr>
              <w:jc w:val="left"/>
            </w:pPr>
            <w:r>
              <w:rPr>
                <w:rFonts w:ascii="Calibri" w:cs="Calibri" w:eastAsia="Calibri" w:hAnsi="Calibri"/>
                <w:sz w:val="22"/>
                <w:szCs w:val="22"/>
              </w:rPr>
              <w:t xml:space="preserve">ОГРН 1161690000000</w:t>
            </w:r>
          </w:p>
          <w:p>
            <w:pPr>
              <w:jc w:val="left"/>
            </w:pPr>
            <w:r>
              <w:rPr>
                <w:rFonts w:ascii="Calibri" w:cs="Calibri" w:eastAsia="Calibri" w:hAnsi="Calibri"/>
                <w:sz w:val="22"/>
                <w:szCs w:val="22"/>
              </w:rPr>
              <w:t xml:space="preserve">Адрес: 420000, г. Казань, ул. Баумана, д. 10, офис 5</w:t>
            </w:r>
          </w:p>
          <w:p>
            <w:pPr>
              <w:jc w:val="left"/>
            </w:pPr>
            <w:r>
              <w:rPr>
                <w:rFonts w:ascii="Calibri" w:cs="Calibri" w:eastAsia="Calibri" w:hAnsi="Calibri"/>
                <w:sz w:val="22"/>
                <w:szCs w:val="22"/>
              </w:rPr>
              <w:t xml:space="preserve">Р/с 40702810000000000000 в Банке</w:t>
            </w:r>
          </w:p>
          <w:p>
            <w:pPr>
              <w:jc w:val="left"/>
            </w:pPr>
            <w:r>
              <w:rPr>
                <w:rFonts w:ascii="Calibri" w:cs="Calibri" w:eastAsia="Calibri" w:hAnsi="Calibri"/>
                <w:sz w:val="22"/>
                <w:szCs w:val="22"/>
              </w:rPr>
              <w:t xml:space="preserve">К/с 30101810000000000000, БИК 049200000</w:t>
            </w:r>
          </w:p>
          <w:p>
            <w:pPr>
              <w:jc w:val="left"/>
            </w:pPr>
            <w:r>
              <w:rPr>
                <w:rFonts w:ascii="Calibri" w:cs="Calibri" w:eastAsia="Calibri" w:hAnsi="Calibri"/>
                <w:sz w:val="22"/>
                <w:szCs w:val="22"/>
              </w:rPr>
              <w:t xml:space="preserve">Телефон: +7 843 000-00-00, эл. почта: info@example.ru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Р. И. Галиев</w:t>
            </w:r>
          </w:p>
        </w:tc>
      </w:tr>
    </w:tbl>
    <w:p>
      <w:r>
        <w:br w:type="page"/>
      </w:r>
    </w:p>
    <w:p>
      <w:pPr>
        <w:spacing w:after="100"/>
        <w:jc w:val="right"/>
      </w:pPr>
      <w:r>
        <w:rPr>
          <w:rFonts w:ascii="Calibri" w:cs="Calibri" w:eastAsia="Calibri" w:hAnsi="Calibri"/>
          <w:sz w:val="22"/>
          <w:szCs w:val="22"/>
        </w:rPr>
        <w:t xml:space="preserve">Приложение № 1</w:t>
      </w:r>
    </w:p>
    <w:p>
      <w:pPr>
        <w:spacing w:after="100"/>
        <w:jc w:val="right"/>
      </w:pPr>
      <w:r>
        <w:rPr>
          <w:rFonts w:ascii="Calibri" w:cs="Calibri" w:eastAsia="Calibri" w:hAnsi="Calibri"/>
          <w:sz w:val="22"/>
          <w:szCs w:val="22"/>
        </w:rPr>
        <w:t xml:space="preserve">к договору оказания юридических услуг № 14/26 от «07» сентября 2026 г.</w:t>
      </w:r>
    </w:p>
    <w:p>
      <w:pPr>
        <w:keepNext/>
        <w:spacing w:after="100" w:before="200"/>
        <w:jc w:val="center"/>
      </w:pPr>
      <w:r>
        <w:rPr>
          <w:rFonts w:ascii="Cambria" w:cs="Cambria" w:eastAsia="Cambria" w:hAnsi="Cambria"/>
          <w:b/>
          <w:bCs/>
          <w:sz w:val="24"/>
          <w:szCs w:val="24"/>
        </w:rPr>
        <w:t xml:space="preserve">ПЕРЕЧЕНЬ УСЛУГ, СРОКИ И СТОИМОСТЬ</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4300"/>
            <w:tcMar>
              <w:top w:type="dxa" w:w="50"/>
              <w:left w:type="dxa" w:w="80"/>
              <w:bottom w:type="dxa" w:w="50"/>
              <w:right w:type="dxa" w:w="80"/>
            </w:tcMar>
          </w:tcPr>
          <w:p>
            <w:pPr>
              <w:jc w:val="center"/>
            </w:pPr>
            <w:r>
              <w:rPr>
                <w:rFonts w:ascii="Calibri" w:cs="Calibri" w:eastAsia="Calibri" w:hAnsi="Calibri"/>
                <w:b/>
                <w:bCs/>
                <w:sz w:val="18"/>
                <w:szCs w:val="18"/>
              </w:rPr>
              <w:t xml:space="preserve">Услуга</w:t>
            </w:r>
          </w:p>
        </w:tc>
        <w:tc>
          <w:tcPr>
            <w:tcW w:type="dxa" w:w="2800"/>
            <w:tcMar>
              <w:top w:type="dxa" w:w="50"/>
              <w:left w:type="dxa" w:w="80"/>
              <w:bottom w:type="dxa" w:w="50"/>
              <w:right w:type="dxa" w:w="80"/>
            </w:tcMar>
          </w:tcPr>
          <w:p>
            <w:pPr>
              <w:jc w:val="center"/>
            </w:pPr>
            <w:r>
              <w:rPr>
                <w:rFonts w:ascii="Calibri" w:cs="Calibri" w:eastAsia="Calibri" w:hAnsi="Calibri"/>
                <w:b/>
                <w:bCs/>
                <w:sz w:val="18"/>
                <w:szCs w:val="18"/>
              </w:rPr>
              <w:t xml:space="preserve">Срок оказания</w:t>
            </w:r>
          </w:p>
        </w:tc>
        <w:tc>
          <w:tcPr>
            <w:tcW w:type="dxa" w:w="1600"/>
            <w:tcMar>
              <w:top w:type="dxa" w:w="50"/>
              <w:left w:type="dxa" w:w="80"/>
              <w:bottom w:type="dxa" w:w="50"/>
              <w:right w:type="dxa" w:w="80"/>
            </w:tcMar>
          </w:tcPr>
          <w:p>
            <w:pPr>
              <w:jc w:val="center"/>
            </w:pPr>
            <w:r>
              <w:rPr>
                <w:rFonts w:ascii="Calibri" w:cs="Calibri" w:eastAsia="Calibri" w:hAnsi="Calibri"/>
                <w:b/>
                <w:bCs/>
                <w:sz w:val="18"/>
                <w:szCs w:val="18"/>
              </w:rPr>
              <w:t xml:space="preserve">Стоимость, руб.</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4300"/>
            <w:tcMar>
              <w:top w:type="dxa" w:w="50"/>
              <w:left w:type="dxa" w:w="80"/>
              <w:bottom w:type="dxa" w:w="50"/>
              <w:right w:type="dxa" w:w="80"/>
            </w:tcMar>
          </w:tcPr>
          <w:p>
            <w:pPr>
              <w:jc w:val="left"/>
            </w:pPr>
            <w:r>
              <w:rPr>
                <w:rFonts w:ascii="Calibri" w:cs="Calibri" w:eastAsia="Calibri" w:hAnsi="Calibri"/>
                <w:sz w:val="18"/>
                <w:szCs w:val="18"/>
              </w:rPr>
              <w:t xml:space="preserve">Устная консультация, правовой анализ договора подряда, расписок и переписки с подрядчиком</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08.09.2026 — 10.09.2026</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5 000,00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4300"/>
            <w:tcMar>
              <w:top w:type="dxa" w:w="50"/>
              <w:left w:type="dxa" w:w="80"/>
              <w:bottom w:type="dxa" w:w="50"/>
              <w:right w:type="dxa" w:w="80"/>
            </w:tcMar>
          </w:tcPr>
          <w:p>
            <w:pPr>
              <w:jc w:val="left"/>
            </w:pPr>
            <w:r>
              <w:rPr>
                <w:rFonts w:ascii="Calibri" w:cs="Calibri" w:eastAsia="Calibri" w:hAnsi="Calibri"/>
                <w:sz w:val="18"/>
                <w:szCs w:val="18"/>
              </w:rPr>
              <w:t xml:space="preserve">Составление претензии подрядчику о возврате аванса и ее направление</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11.09.2026 — 15.09.2026</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7 000,00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4300"/>
            <w:tcMar>
              <w:top w:type="dxa" w:w="50"/>
              <w:left w:type="dxa" w:w="80"/>
              <w:bottom w:type="dxa" w:w="50"/>
              <w:right w:type="dxa" w:w="80"/>
            </w:tcMar>
          </w:tcPr>
          <w:p>
            <w:pPr>
              <w:jc w:val="left"/>
            </w:pPr>
            <w:r>
              <w:rPr>
                <w:rFonts w:ascii="Calibri" w:cs="Calibri" w:eastAsia="Calibri" w:hAnsi="Calibri"/>
                <w:sz w:val="18"/>
                <w:szCs w:val="18"/>
              </w:rPr>
              <w:t xml:space="preserve">Составление искового заявления и подача его в суд с приложениями</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в течение 5 рабочих дней после истечения срока ответа на претензию</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15 000,00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4</w:t>
            </w:r>
          </w:p>
        </w:tc>
        <w:tc>
          <w:tcPr>
            <w:tcW w:type="dxa" w:w="4300"/>
            <w:tcMar>
              <w:top w:type="dxa" w:w="50"/>
              <w:left w:type="dxa" w:w="80"/>
              <w:bottom w:type="dxa" w:w="50"/>
              <w:right w:type="dxa" w:w="80"/>
            </w:tcMar>
          </w:tcPr>
          <w:p>
            <w:pPr>
              <w:jc w:val="left"/>
            </w:pPr>
            <w:r>
              <w:rPr>
                <w:rFonts w:ascii="Calibri" w:cs="Calibri" w:eastAsia="Calibri" w:hAnsi="Calibri"/>
                <w:sz w:val="18"/>
                <w:szCs w:val="18"/>
              </w:rPr>
              <w:t xml:space="preserve">Представительство Заказчика в суде первой инстанции до вынесения решения, включая подготовку ходатайств и письменных пояснений</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со дня принятия иска к производству до вынесения решения</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40 000,00</w:t>
            </w:r>
          </w:p>
        </w:tc>
      </w:tr>
      <w:tr>
        <w:tc>
          <w:tcPr>
            <w:tcW w:type="dxa" w:w="5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4300"/>
            <w:tcMar>
              <w:top w:type="dxa" w:w="50"/>
              <w:left w:type="dxa" w:w="80"/>
              <w:bottom w:type="dxa" w:w="50"/>
              <w:right w:type="dxa" w:w="80"/>
            </w:tcMar>
          </w:tcPr>
          <w:p>
            <w:pPr>
              <w:jc w:val="left"/>
            </w:pPr>
            <w:r>
              <w:rPr>
                <w:rFonts w:ascii="Calibri" w:cs="Calibri" w:eastAsia="Calibri" w:hAnsi="Calibri"/>
                <w:b/>
                <w:bCs/>
                <w:sz w:val="18"/>
                <w:szCs w:val="18"/>
              </w:rPr>
              <w:t xml:space="preserve">Итого</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1600"/>
            <w:tcMar>
              <w:top w:type="dxa" w:w="50"/>
              <w:left w:type="dxa" w:w="80"/>
              <w:bottom w:type="dxa" w:w="50"/>
              <w:right w:type="dxa" w:w="80"/>
            </w:tcMar>
          </w:tcPr>
          <w:p>
            <w:pPr>
              <w:jc w:val="center"/>
            </w:pPr>
            <w:r>
              <w:rPr>
                <w:rFonts w:ascii="Calibri" w:cs="Calibri" w:eastAsia="Calibri" w:hAnsi="Calibri"/>
                <w:b/>
                <w:bCs/>
                <w:sz w:val="18"/>
                <w:szCs w:val="18"/>
              </w:rPr>
              <w:t xml:space="preserve">67 000,00</w:t>
            </w:r>
          </w:p>
        </w:tc>
      </w:tr>
    </w:tbl>
    <w:p>
      <w:pPr>
        <w:spacing w:after="100"/>
      </w:pPr>
    </w:p>
    <w:p>
      <w:pPr>
        <w:spacing w:after="100"/>
        <w:jc w:val="both"/>
      </w:pPr>
      <w:r>
        <w:rPr>
          <w:rFonts w:ascii="Calibri" w:cs="Calibri" w:eastAsia="Calibri" w:hAnsi="Calibri"/>
          <w:sz w:val="22"/>
          <w:szCs w:val="22"/>
        </w:rPr>
        <w:t xml:space="preserve">Общая стоимость Услуг: 67 000 (Шестьдесят семь тысяч) рублей 00 копеек. НДС не облагается (освобождение по п. 1 ст. 145 НК РФ, Исполнитель применяет УСН).</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____________ / И. П. Сафонова</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Р. И. Галиев</w:t>
            </w:r>
          </w:p>
        </w:tc>
      </w:tr>
    </w:tbl>
    <w:p>
      <w:r>
        <w:br w:type="page"/>
      </w:r>
    </w:p>
    <w:p>
      <w:pPr>
        <w:spacing w:after="100"/>
        <w:jc w:val="right"/>
      </w:pPr>
      <w:r>
        <w:rPr>
          <w:rFonts w:ascii="Calibri" w:cs="Calibri" w:eastAsia="Calibri" w:hAnsi="Calibri"/>
          <w:sz w:val="22"/>
          <w:szCs w:val="22"/>
        </w:rPr>
        <w:t xml:space="preserve">Приложение № 2</w:t>
      </w:r>
    </w:p>
    <w:p>
      <w:pPr>
        <w:spacing w:after="100"/>
        <w:jc w:val="right"/>
      </w:pPr>
      <w:r>
        <w:rPr>
          <w:rFonts w:ascii="Calibri" w:cs="Calibri" w:eastAsia="Calibri" w:hAnsi="Calibri"/>
          <w:sz w:val="22"/>
          <w:szCs w:val="22"/>
        </w:rPr>
        <w:t xml:space="preserve">к договору оказания юридических услуг № 14/26 от «07» сентября 2026 г.</w:t>
      </w:r>
    </w:p>
    <w:p>
      <w:pPr>
        <w:keepNext/>
        <w:spacing w:after="100" w:before="200"/>
        <w:jc w:val="center"/>
      </w:pPr>
      <w:r>
        <w:rPr>
          <w:rFonts w:ascii="Cambria" w:cs="Cambria" w:eastAsia="Cambria" w:hAnsi="Cambria"/>
          <w:b/>
          <w:bCs/>
          <w:sz w:val="24"/>
          <w:szCs w:val="24"/>
        </w:rPr>
        <w:t xml:space="preserve">АКТ № 1</w:t>
      </w:r>
    </w:p>
    <w:p>
      <w:pPr>
        <w:spacing w:after="100"/>
        <w:jc w:val="center"/>
      </w:pPr>
      <w:r>
        <w:rPr>
          <w:rFonts w:ascii="Calibri" w:cs="Calibri" w:eastAsia="Calibri" w:hAnsi="Calibri"/>
          <w:b/>
          <w:bCs/>
          <w:sz w:val="22"/>
          <w:szCs w:val="22"/>
        </w:rPr>
        <w:t xml:space="preserve">сдачи-приемки оказанных юридических услуг</w:t>
      </w:r>
    </w:p>
    <w:p>
      <w:pPr>
        <w:spacing w:after="100"/>
        <w:jc w:val="center"/>
      </w:pPr>
      <w:r>
        <w:rPr>
          <w:rFonts w:ascii="Calibri" w:cs="Calibri" w:eastAsia="Calibri" w:hAnsi="Calibri"/>
          <w:sz w:val="22"/>
          <w:szCs w:val="22"/>
        </w:rPr>
        <w:t xml:space="preserve">г. Казань        «15» сентября 2026 г.</w:t>
      </w:r>
    </w:p>
    <w:p>
      <w:pPr>
        <w:spacing w:after="100"/>
        <w:jc w:val="both"/>
      </w:pPr>
      <w:r>
        <w:rPr>
          <w:rFonts w:ascii="Calibri" w:cs="Calibri" w:eastAsia="Calibri" w:hAnsi="Calibri"/>
          <w:sz w:val="22"/>
          <w:szCs w:val="22"/>
        </w:rPr>
        <w:t xml:space="preserve">Сафонова Ирина Павловна (Заказчик) и ООО «Название» в лице генерального директора Галиева Рустама Ильдаровича (Исполнитель) составили настоящий акт к договору оказания юридических услуг № 14/26 от 07.09.2026 о нижеследующем.</w:t>
      </w:r>
    </w:p>
    <w:p>
      <w:pPr>
        <w:spacing w:after="100"/>
        <w:jc w:val="both"/>
      </w:pPr>
      <w:r>
        <w:rPr>
          <w:rFonts w:ascii="Calibri" w:cs="Calibri" w:eastAsia="Calibri" w:hAnsi="Calibri"/>
          <w:sz w:val="22"/>
          <w:szCs w:val="22"/>
        </w:rPr>
        <w:t xml:space="preserve">1. Исполнитель оказал, а Заказчик принял следующие Услуги:</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4300"/>
            <w:tcMar>
              <w:top w:type="dxa" w:w="50"/>
              <w:left w:type="dxa" w:w="80"/>
              <w:bottom w:type="dxa" w:w="50"/>
              <w:right w:type="dxa" w:w="80"/>
            </w:tcMar>
          </w:tcPr>
          <w:p>
            <w:pPr>
              <w:jc w:val="center"/>
            </w:pPr>
            <w:r>
              <w:rPr>
                <w:rFonts w:ascii="Calibri" w:cs="Calibri" w:eastAsia="Calibri" w:hAnsi="Calibri"/>
                <w:b/>
                <w:bCs/>
                <w:sz w:val="18"/>
                <w:szCs w:val="18"/>
              </w:rPr>
              <w:t xml:space="preserve">Услуга</w:t>
            </w:r>
          </w:p>
        </w:tc>
        <w:tc>
          <w:tcPr>
            <w:tcW w:type="dxa" w:w="2800"/>
            <w:tcMar>
              <w:top w:type="dxa" w:w="50"/>
              <w:left w:type="dxa" w:w="80"/>
              <w:bottom w:type="dxa" w:w="50"/>
              <w:right w:type="dxa" w:w="80"/>
            </w:tcMar>
          </w:tcPr>
          <w:p>
            <w:pPr>
              <w:jc w:val="center"/>
            </w:pPr>
            <w:r>
              <w:rPr>
                <w:rFonts w:ascii="Calibri" w:cs="Calibri" w:eastAsia="Calibri" w:hAnsi="Calibri"/>
                <w:b/>
                <w:bCs/>
                <w:sz w:val="18"/>
                <w:szCs w:val="18"/>
              </w:rPr>
              <w:t xml:space="preserve">Срок оказания</w:t>
            </w:r>
          </w:p>
        </w:tc>
        <w:tc>
          <w:tcPr>
            <w:tcW w:type="dxa" w:w="1600"/>
            <w:tcMar>
              <w:top w:type="dxa" w:w="50"/>
              <w:left w:type="dxa" w:w="80"/>
              <w:bottom w:type="dxa" w:w="50"/>
              <w:right w:type="dxa" w:w="80"/>
            </w:tcMar>
          </w:tcPr>
          <w:p>
            <w:pPr>
              <w:jc w:val="center"/>
            </w:pPr>
            <w:r>
              <w:rPr>
                <w:rFonts w:ascii="Calibri" w:cs="Calibri" w:eastAsia="Calibri" w:hAnsi="Calibri"/>
                <w:b/>
                <w:bCs/>
                <w:sz w:val="18"/>
                <w:szCs w:val="18"/>
              </w:rPr>
              <w:t xml:space="preserve">Стоимость, руб.</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4300"/>
            <w:tcMar>
              <w:top w:type="dxa" w:w="50"/>
              <w:left w:type="dxa" w:w="80"/>
              <w:bottom w:type="dxa" w:w="50"/>
              <w:right w:type="dxa" w:w="80"/>
            </w:tcMar>
          </w:tcPr>
          <w:p>
            <w:pPr>
              <w:jc w:val="left"/>
            </w:pPr>
            <w:r>
              <w:rPr>
                <w:rFonts w:ascii="Calibri" w:cs="Calibri" w:eastAsia="Calibri" w:hAnsi="Calibri"/>
                <w:sz w:val="18"/>
                <w:szCs w:val="18"/>
              </w:rPr>
              <w:t xml:space="preserve">Устная консультация, правовой анализ договора подряда, расписок и переписки с подрядчиком</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08.09.2026 — 10.09.2026</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5 000,00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4300"/>
            <w:tcMar>
              <w:top w:type="dxa" w:w="50"/>
              <w:left w:type="dxa" w:w="80"/>
              <w:bottom w:type="dxa" w:w="50"/>
              <w:right w:type="dxa" w:w="80"/>
            </w:tcMar>
          </w:tcPr>
          <w:p>
            <w:pPr>
              <w:jc w:val="left"/>
            </w:pPr>
            <w:r>
              <w:rPr>
                <w:rFonts w:ascii="Calibri" w:cs="Calibri" w:eastAsia="Calibri" w:hAnsi="Calibri"/>
                <w:sz w:val="18"/>
                <w:szCs w:val="18"/>
              </w:rPr>
              <w:t xml:space="preserve">Составление претензии подрядчику о возврате аванса и ее направление</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11.09.2026 — 15.09.2026</w:t>
            </w:r>
          </w:p>
        </w:tc>
        <w:tc>
          <w:tcPr>
            <w:tcW w:type="dxa" w:w="1600"/>
            <w:tcMar>
              <w:top w:type="dxa" w:w="50"/>
              <w:left w:type="dxa" w:w="80"/>
              <w:bottom w:type="dxa" w:w="50"/>
              <w:right w:type="dxa" w:w="80"/>
            </w:tcMar>
          </w:tcPr>
          <w:p>
            <w:pPr>
              <w:jc w:val="center"/>
            </w:pPr>
            <w:r>
              <w:rPr>
                <w:rFonts w:ascii="Calibri" w:cs="Calibri" w:eastAsia="Calibri" w:hAnsi="Calibri"/>
                <w:sz w:val="18"/>
                <w:szCs w:val="18"/>
              </w:rPr>
              <w:t xml:space="preserve">7 000,00</w:t>
            </w:r>
          </w:p>
        </w:tc>
      </w:tr>
      <w:tr>
        <w:tc>
          <w:tcPr>
            <w:tcW w:type="dxa" w:w="5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4300"/>
            <w:tcMar>
              <w:top w:type="dxa" w:w="50"/>
              <w:left w:type="dxa" w:w="80"/>
              <w:bottom w:type="dxa" w:w="50"/>
              <w:right w:type="dxa" w:w="80"/>
            </w:tcMar>
          </w:tcPr>
          <w:p>
            <w:pPr>
              <w:jc w:val="left"/>
            </w:pPr>
            <w:r>
              <w:rPr>
                <w:rFonts w:ascii="Calibri" w:cs="Calibri" w:eastAsia="Calibri" w:hAnsi="Calibri"/>
                <w:b/>
                <w:bCs/>
                <w:sz w:val="18"/>
                <w:szCs w:val="18"/>
              </w:rPr>
              <w:t xml:space="preserve">Итого</w:t>
            </w:r>
          </w:p>
        </w:tc>
        <w:tc>
          <w:tcPr>
            <w:tcW w:type="dxa" w:w="28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1600"/>
            <w:tcMar>
              <w:top w:type="dxa" w:w="50"/>
              <w:left w:type="dxa" w:w="80"/>
              <w:bottom w:type="dxa" w:w="50"/>
              <w:right w:type="dxa" w:w="80"/>
            </w:tcMar>
          </w:tcPr>
          <w:p>
            <w:pPr>
              <w:jc w:val="center"/>
            </w:pPr>
            <w:r>
              <w:rPr>
                <w:rFonts w:ascii="Calibri" w:cs="Calibri" w:eastAsia="Calibri" w:hAnsi="Calibri"/>
                <w:b/>
                <w:bCs/>
                <w:sz w:val="18"/>
                <w:szCs w:val="18"/>
              </w:rPr>
              <w:t xml:space="preserve">12 000,00</w:t>
            </w:r>
          </w:p>
        </w:tc>
      </w:tr>
    </w:tbl>
    <w:p>
      <w:pPr>
        <w:spacing w:after="100"/>
      </w:pPr>
    </w:p>
    <w:p>
      <w:pPr>
        <w:spacing w:after="100"/>
        <w:jc w:val="both"/>
      </w:pPr>
      <w:r>
        <w:rPr>
          <w:rFonts w:ascii="Calibri" w:cs="Calibri" w:eastAsia="Calibri" w:hAnsi="Calibri"/>
          <w:sz w:val="22"/>
          <w:szCs w:val="22"/>
        </w:rPr>
        <w:t xml:space="preserve">2. Общая стоимость принятых Услуг: 12 000 (Двенадцать тысяч) рублей 00 копеек, НДС не облагается.</w:t>
      </w:r>
    </w:p>
    <w:p>
      <w:pPr>
        <w:spacing w:after="100"/>
        <w:jc w:val="both"/>
      </w:pPr>
      <w:r>
        <w:rPr>
          <w:rFonts w:ascii="Calibri" w:cs="Calibri" w:eastAsia="Calibri" w:hAnsi="Calibri"/>
          <w:sz w:val="22"/>
          <w:szCs w:val="22"/>
        </w:rPr>
        <w:t xml:space="preserve">3. Услуги оказаны в полном объеме и в срок. Заказчик претензий по объему, качеству и срокам оказания Услуг не имеет.</w:t>
      </w:r>
    </w:p>
    <w:p>
      <w:pPr>
        <w:spacing w:after="100"/>
        <w:jc w:val="both"/>
      </w:pPr>
      <w:r>
        <w:rPr>
          <w:rFonts w:ascii="Calibri" w:cs="Calibri" w:eastAsia="Calibri" w:hAnsi="Calibri"/>
          <w:sz w:val="22"/>
          <w:szCs w:val="22"/>
        </w:rPr>
        <w:t xml:space="preserve">4. Акт составлен в 2 (двух) экземплярах, по одному для каждой из Сторон.</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____________ / И. П. Сафонова</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Р. И. Галиев</w:t>
            </w:r>
          </w:p>
        </w:tc>
      </w:tr>
    </w:tbl>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dogovor-okazaniya-yuridicheskih-uslug-obrazec</dc:title>
  <dc:creator>AllContract.ru</dc:creator>
  <cp:lastModifiedBy>Un-named</cp:lastModifiedBy>
  <cp:revision>1</cp:revision>
  <dcterms:created xsi:type="dcterms:W3CDTF">2026-09-16T17:17:02.481Z</dcterms:created>
  <dcterms:modified xsi:type="dcterms:W3CDTF">2026-09-16T17:17:02.481Z</dcterms:modified>
</cp:coreProperties>
</file>

<file path=docProps/custom.xml><?xml version="1.0" encoding="utf-8"?>
<Properties xmlns="http://schemas.openxmlformats.org/officeDocument/2006/custom-properties" xmlns:vt="http://schemas.openxmlformats.org/officeDocument/2006/docPropsVTypes"/>
</file>