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Кому: ООО «Ремстройторг», ИНН 7716205431</w:t>
      </w:r>
    </w:p>
    <w:p>
      <w:pPr>
        <w:spacing w:after="120"/>
        <w:jc w:val="right"/>
      </w:pPr>
      <w:r>
        <w:rPr>
          <w:rFonts w:ascii="Calibri" w:cs="Calibri" w:eastAsia="Calibri" w:hAnsi="Calibri"/>
          <w:sz w:val="22"/>
          <w:szCs w:val="22"/>
        </w:rPr>
        <w:t xml:space="preserve">129085, г. Москва, проспект Мира, д. 101, стр. 1</w:t>
      </w:r>
    </w:p>
    <w:p>
      <w:pPr>
        <w:spacing w:after="120"/>
        <w:jc w:val="right"/>
      </w:pPr>
      <w:r>
        <w:rPr>
          <w:rFonts w:ascii="Calibri" w:cs="Calibri" w:eastAsia="Calibri" w:hAnsi="Calibri"/>
          <w:sz w:val="22"/>
          <w:szCs w:val="22"/>
        </w:rPr>
        <w:t xml:space="preserve">Генеральному директору Ковалёву Андрею Сергеевичу</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От: ООО «Вектор-Сервис», ИНН 7724312890</w:t>
      </w:r>
    </w:p>
    <w:p>
      <w:pPr>
        <w:spacing w:after="120"/>
        <w:jc w:val="right"/>
      </w:pPr>
      <w:r>
        <w:rPr>
          <w:rFonts w:ascii="Calibri" w:cs="Calibri" w:eastAsia="Calibri" w:hAnsi="Calibri"/>
          <w:sz w:val="22"/>
          <w:szCs w:val="22"/>
        </w:rPr>
        <w:t xml:space="preserve">115280, г. Москва, ул. Ленинская Слобода, д. 26, оф. 401</w:t>
      </w:r>
    </w:p>
    <w:p>
      <w:pPr>
        <w:spacing w:after="120"/>
        <w:jc w:val="right"/>
      </w:pPr>
      <w:r>
        <w:rPr>
          <w:rFonts w:ascii="Calibri" w:cs="Calibri" w:eastAsia="Calibri" w:hAnsi="Calibri"/>
          <w:sz w:val="22"/>
          <w:szCs w:val="22"/>
        </w:rPr>
        <w:t xml:space="preserve">Телефон: +7 (495) 118-24-60</w:t>
      </w:r>
    </w:p>
    <w:p>
      <w:pPr>
        <w:spacing w:after="120"/>
        <w:jc w:val="right"/>
      </w:pPr>
      <w:r>
        <w:rPr>
          <w:rFonts w:ascii="Calibri" w:cs="Calibri" w:eastAsia="Calibri" w:hAnsi="Calibri"/>
          <w:sz w:val="22"/>
          <w:szCs w:val="22"/>
        </w:rPr>
        <w:t xml:space="preserve">E-mail: office@vektor-servis.example.ru</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Исх. № 214 от 25 августа 2026 г.</w:t>
      </w:r>
    </w:p>
    <w:p>
      <w:pPr>
        <w:spacing w:after="120"/>
      </w:pPr>
      <w:r>
        <w:rPr>
          <w:rFonts w:ascii="Calibri" w:cs="Calibri" w:eastAsia="Calibri" w:hAnsi="Calibri"/>
          <w:sz w:val="22"/>
          <w:szCs w:val="22"/>
        </w:rPr>
        <w:t xml:space="preserve"/>
      </w:r>
    </w:p>
    <w:p>
      <w:pPr>
        <w:spacing w:after="120" w:before="240"/>
        <w:jc w:val="center"/>
      </w:pPr>
      <w:r>
        <w:rPr>
          <w:rFonts w:ascii="Cambria" w:cs="Cambria" w:eastAsia="Cambria" w:hAnsi="Cambria"/>
          <w:b/>
          <w:bCs/>
          <w:sz w:val="28"/>
          <w:szCs w:val="28"/>
        </w:rPr>
        <w:t xml:space="preserve">ПРЕТЕНЗИЯ</w:t>
      </w:r>
    </w:p>
    <w:p>
      <w:pPr>
        <w:spacing w:after="360"/>
        <w:jc w:val="center"/>
      </w:pPr>
      <w:r>
        <w:rPr>
          <w:rFonts w:ascii="Cambria" w:cs="Cambria" w:eastAsia="Cambria" w:hAnsi="Cambria"/>
          <w:sz w:val="24"/>
          <w:szCs w:val="24"/>
        </w:rPr>
        <w:t xml:space="preserve">о неисполнении обязательств по договору</w:t>
      </w:r>
    </w:p>
    <w:p>
      <w:pPr>
        <w:spacing w:after="120"/>
        <w:jc w:val="both"/>
      </w:pPr>
      <w:r>
        <w:rPr>
          <w:rFonts w:ascii="Calibri" w:cs="Calibri" w:eastAsia="Calibri" w:hAnsi="Calibri"/>
          <w:sz w:val="22"/>
          <w:szCs w:val="22"/>
        </w:rPr>
        <w:t xml:space="preserve">Между ООО «Вектор-Сервис» (далее — Исполнитель) и ООО «Ремстройторг» (далее — Заказчик) заключён договор возмездного оказания услуг № 47/У от 3 марта 2026 года (далее — Договор), предметом которого является техническое обслуживание инженерных систем на объекте Заказчика по адресу: г. Москва, проспект Мира, д. 101, стр. 1.</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Услуги по Договору за апрель 2026 года оказаны Исполнителем в полном объёме и приняты Заказчиком без замечаний, что подтверждается актом сдачи-приёмки оказанных услуг № 12 от 30 апреля 2026 года, подписанным обеими сторонами. Стоимость принятых услуг составляет 480 000 (Четыреста восемьдесят тысяч) рублей 00 копеек. Счёт на оплату № 58 от 30 апреля 2026 года направлен Заказчику в день подписания акта.</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Согласно п. 4.3 Договора Заказчик обязан оплатить принятые услуги в течение 15 календарных дней с даты подписания акта сдачи-приёмки, то есть не позднее 15 мая 2026 года. По состоянию на дату настоящей претензии оплата не произведена, задолженность составляет 480 000 (Четыреста восемьдесят тысяч) рублей 00 копеек. Наличие задолженности подтверждено актом сверки взаимных расчётов по состоянию на 30 июня 2026 года, подписанным Заказчиком без разногласий.</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Указанным бездействием нарушены п. 4.3 Договора, а также ст. 309 и 310 Гражданского кодекса Российской Федерации, согласно которым обязательства должны исполняться надлежащим образом, а односторонний отказ от исполнения обязательства не допускается.</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Расчёт суммы требования:</w:t>
      </w:r>
    </w:p>
    <w:p>
      <w:pPr>
        <w:spacing w:after="120"/>
        <w:jc w:val="both"/>
      </w:pPr>
      <w:r>
        <w:rPr>
          <w:rFonts w:ascii="Calibri" w:cs="Calibri" w:eastAsia="Calibri" w:hAnsi="Calibri"/>
          <w:sz w:val="22"/>
          <w:szCs w:val="22"/>
        </w:rPr>
        <w:t xml:space="preserve">1. Основной долг по акту сдачи-приёмки оказанных услуг № 12 от 30 апреля 2026 года — 480 000 (Четыреста восемьдесят тысяч) руб. 00 коп.</w:t>
      </w:r>
    </w:p>
    <w:p>
      <w:pPr>
        <w:spacing w:after="120"/>
        <w:jc w:val="both"/>
      </w:pPr>
      <w:r>
        <w:rPr>
          <w:rFonts w:ascii="Calibri" w:cs="Calibri" w:eastAsia="Calibri" w:hAnsi="Calibri"/>
          <w:sz w:val="22"/>
          <w:szCs w:val="22"/>
        </w:rPr>
        <w:t xml:space="preserve">2. Неустойка (пеня) по п. 6.2 Договора в размере 0,1 % от суммы задолженности за каждый день просрочки. Просрочка исчисляется с 16 мая 2026 года и по 25 августа 2026 года составляет 102 календарных дня: 480 000 руб. × 0,1 % × 102 дня = 48 960 (Сорок восемь тысяч девятьсот шестьдесят) руб. 00 коп.</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ИТОГО: 528 960 (Пятьсот двадцать восемь тысяч девятьсот шестьдесят) руб. 00 коп.</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На основании изложенного ТРЕБУЕМ:</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 Погасить задолженность по договору возмездного оказания услуг № 47/У от 3 марта 2026 года в размере 480 000 (Четыреста восемьдесят тысяч) рублей 00 копеек.</w:t>
      </w:r>
    </w:p>
    <w:p>
      <w:pPr>
        <w:spacing w:after="120"/>
        <w:jc w:val="both"/>
      </w:pPr>
      <w:r>
        <w:rPr>
          <w:rFonts w:ascii="Calibri" w:cs="Calibri" w:eastAsia="Calibri" w:hAnsi="Calibri"/>
          <w:sz w:val="22"/>
          <w:szCs w:val="22"/>
        </w:rPr>
        <w:t xml:space="preserve">2. Уплатить неустойку по п. 6.2 Договора в размере 48 960 (Сорок восемь тысяч девятьсот шестьдесят) рублей 00 копеек по состоянию на 25 августа 2026 года с дальнейшим начислением по день фактической оплаты.</w:t>
      </w:r>
    </w:p>
    <w:p>
      <w:pPr>
        <w:spacing w:after="120"/>
        <w:jc w:val="both"/>
      </w:pPr>
      <w:r>
        <w:rPr>
          <w:rFonts w:ascii="Calibri" w:cs="Calibri" w:eastAsia="Calibri" w:hAnsi="Calibri"/>
          <w:sz w:val="22"/>
          <w:szCs w:val="22"/>
        </w:rPr>
        <w:t xml:space="preserve">3. Перечислить указанные суммы в течение 30 (Тридцати) календарных дней со дня направления настоящей претензии по реквизитам, указанным в разделе 10 Договора.</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В случае неисполнения требований в указанный срок ООО «Вектор-Сервис» будет вынуждено обратиться в Арбитражный суд города Москвы с иском о взыскании задолженности, неустойки, расходов по уплате государственной пошлины и судебных издержек.</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Приложения (копии):</w:t>
      </w:r>
    </w:p>
    <w:p>
      <w:pPr>
        <w:spacing w:after="120"/>
        <w:jc w:val="both"/>
      </w:pPr>
      <w:r>
        <w:rPr>
          <w:rFonts w:ascii="Calibri" w:cs="Calibri" w:eastAsia="Calibri" w:hAnsi="Calibri"/>
          <w:sz w:val="22"/>
          <w:szCs w:val="22"/>
        </w:rPr>
        <w:t xml:space="preserve">1. Копия договора возмездного оказания услуг № 47/У от 03.03.2026 — на 6 л.</w:t>
      </w:r>
    </w:p>
    <w:p>
      <w:pPr>
        <w:spacing w:after="120"/>
        <w:jc w:val="both"/>
      </w:pPr>
      <w:r>
        <w:rPr>
          <w:rFonts w:ascii="Calibri" w:cs="Calibri" w:eastAsia="Calibri" w:hAnsi="Calibri"/>
          <w:sz w:val="22"/>
          <w:szCs w:val="22"/>
        </w:rPr>
        <w:t xml:space="preserve">2. Копия акта сдачи-приёмки оказанных услуг № 12 от 30.04.2026 — на 1 л.</w:t>
      </w:r>
    </w:p>
    <w:p>
      <w:pPr>
        <w:spacing w:after="120"/>
        <w:jc w:val="both"/>
      </w:pPr>
      <w:r>
        <w:rPr>
          <w:rFonts w:ascii="Calibri" w:cs="Calibri" w:eastAsia="Calibri" w:hAnsi="Calibri"/>
          <w:sz w:val="22"/>
          <w:szCs w:val="22"/>
        </w:rPr>
        <w:t xml:space="preserve">3. Копия счёта на оплату № 58 от 30.04.2026 — на 1 л.</w:t>
      </w:r>
    </w:p>
    <w:p>
      <w:pPr>
        <w:spacing w:after="120"/>
        <w:jc w:val="both"/>
      </w:pPr>
      <w:r>
        <w:rPr>
          <w:rFonts w:ascii="Calibri" w:cs="Calibri" w:eastAsia="Calibri" w:hAnsi="Calibri"/>
          <w:sz w:val="22"/>
          <w:szCs w:val="22"/>
        </w:rPr>
        <w:t xml:space="preserve">4. Расчёт неустойки по состоянию на 25.08.2026 — на 1 л.</w:t>
      </w:r>
    </w:p>
    <w:p>
      <w:pPr>
        <w:spacing w:after="120"/>
        <w:jc w:val="both"/>
      </w:pPr>
      <w:r>
        <w:rPr>
          <w:rFonts w:ascii="Calibri" w:cs="Calibri" w:eastAsia="Calibri" w:hAnsi="Calibri"/>
          <w:sz w:val="22"/>
          <w:szCs w:val="22"/>
        </w:rPr>
        <w:t xml:space="preserve">5. Копия акта сверки взаимных расчётов по состоянию на 30.06.2026 — на 1 л.</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Генеральный директор ООО «Вектор-Сервис»</w:t>
      </w:r>
    </w:p>
    <w:p>
      <w:pPr>
        <w:spacing w:after="120"/>
        <w:jc w:val="both"/>
      </w:pPr>
      <w:r>
        <w:rPr>
          <w:rFonts w:ascii="Calibri" w:cs="Calibri" w:eastAsia="Calibri" w:hAnsi="Calibri"/>
          <w:sz w:val="22"/>
          <w:szCs w:val="22"/>
        </w:rPr>
        <w:t xml:space="preserve">25 августа 2026 г.    _________________ / Смирнов И. П. /</w:t>
      </w:r>
    </w:p>
    <w:p>
      <w:pPr>
        <w:spacing w:after="120"/>
        <w:jc w:val="both"/>
      </w:pPr>
      <w:r>
        <w:rPr>
          <w:rFonts w:ascii="Calibri" w:cs="Calibri" w:eastAsia="Calibri" w:hAnsi="Calibri"/>
          <w:sz w:val="22"/>
          <w:szCs w:val="22"/>
        </w:rPr>
        <w:t xml:space="preserve">                                                                          М. П.</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Способ направления: ценным письмом с описью вложения ф. 107 и уведомлением о вручении ф. 119 по адресу ООО «Ремстройторг» из ЕГРЮЛ. Квитанция, опись и уведомление сохраняются как доказательство направления претензии.</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pretenzionnoe-pismo-o-neispolnenii-obyazatelstv-obrazec</dc:title>
  <dc:creator>AllContract.ru</dc:creator>
  <cp:lastModifiedBy>Un-named</cp:lastModifiedBy>
  <cp:revision>1</cp:revision>
  <dcterms:created xsi:type="dcterms:W3CDTF">2026-08-25T18:38:54.783Z</dcterms:created>
  <dcterms:modified xsi:type="dcterms:W3CDTF">2026-08-25T18:38:54.783Z</dcterms:modified>
</cp:coreProperties>
</file>

<file path=docProps/custom.xml><?xml version="1.0" encoding="utf-8"?>
<Properties xmlns="http://schemas.openxmlformats.org/officeDocument/2006/custom-properties" xmlns:vt="http://schemas.openxmlformats.org/officeDocument/2006/docPropsVTypes"/>
</file>